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B8CA" w14:textId="77777777" w:rsidR="008C0E01" w:rsidRDefault="00961EA6" w:rsidP="00823F01">
      <w:pPr>
        <w:jc w:val="center"/>
        <w:rPr>
          <w:rFonts w:ascii="Times" w:eastAsia="Times" w:hAnsi="Times"/>
          <w:b/>
          <w:bCs/>
          <w:sz w:val="28"/>
          <w:szCs w:val="28"/>
        </w:rPr>
      </w:pPr>
      <w:r w:rsidRPr="00823F01">
        <w:rPr>
          <w:rFonts w:ascii="Times" w:eastAsia="Times" w:hAnsi="Times"/>
          <w:b/>
          <w:bCs/>
          <w:sz w:val="28"/>
          <w:szCs w:val="28"/>
        </w:rPr>
        <w:t>Mohawk Valley Community College</w:t>
      </w:r>
    </w:p>
    <w:p w14:paraId="2DF9D8EA" w14:textId="374D076D" w:rsidR="00961EA6" w:rsidRDefault="00961EA6" w:rsidP="00823F01">
      <w:pPr>
        <w:jc w:val="center"/>
        <w:rPr>
          <w:rFonts w:ascii="Times" w:eastAsia="Times" w:hAnsi="Times"/>
          <w:b/>
          <w:bCs/>
          <w:sz w:val="28"/>
          <w:szCs w:val="28"/>
        </w:rPr>
      </w:pPr>
      <w:r w:rsidRPr="00823F01">
        <w:rPr>
          <w:rFonts w:ascii="Times" w:eastAsia="Times" w:hAnsi="Times"/>
          <w:b/>
          <w:bCs/>
          <w:sz w:val="28"/>
          <w:szCs w:val="28"/>
        </w:rPr>
        <w:t>Utica and Rome, New York</w:t>
      </w:r>
    </w:p>
    <w:p w14:paraId="4908E926" w14:textId="77777777" w:rsidR="0089610B" w:rsidRPr="00823F01" w:rsidRDefault="0089610B" w:rsidP="00823F01">
      <w:pPr>
        <w:jc w:val="center"/>
        <w:rPr>
          <w:rFonts w:ascii="Times" w:eastAsia="Times" w:hAnsi="Times"/>
          <w:b/>
          <w:bCs/>
          <w:sz w:val="28"/>
          <w:szCs w:val="28"/>
        </w:rPr>
      </w:pPr>
      <w:r w:rsidRPr="00823F01">
        <w:rPr>
          <w:rFonts w:ascii="Times" w:eastAsia="Times" w:hAnsi="Times"/>
          <w:b/>
          <w:bCs/>
          <w:sz w:val="28"/>
          <w:szCs w:val="28"/>
        </w:rPr>
        <w:t>Course Outline</w:t>
      </w:r>
    </w:p>
    <w:p w14:paraId="75E53224" w14:textId="77777777" w:rsidR="0089610B" w:rsidRDefault="0089610B" w:rsidP="0089610B">
      <w:pPr>
        <w:spacing w:after="0"/>
        <w:jc w:val="center"/>
        <w:rPr>
          <w:b/>
          <w:sz w:val="24"/>
          <w:szCs w:val="24"/>
        </w:rPr>
      </w:pPr>
    </w:p>
    <w:p w14:paraId="74C17906" w14:textId="77777777" w:rsidR="0089610B" w:rsidRDefault="0089610B" w:rsidP="0089610B">
      <w:pPr>
        <w:spacing w:after="0"/>
        <w:jc w:val="center"/>
        <w:rPr>
          <w:b/>
          <w:sz w:val="32"/>
          <w:szCs w:val="32"/>
        </w:rPr>
      </w:pPr>
      <w:r>
        <w:rPr>
          <w:b/>
          <w:sz w:val="32"/>
          <w:szCs w:val="32"/>
        </w:rPr>
        <w:t>BM 253 GLOBAL PERSPECTIVES IN INTERNATIONAL BUSINESS</w:t>
      </w:r>
    </w:p>
    <w:p w14:paraId="3D4CD563" w14:textId="77777777" w:rsidR="0089610B" w:rsidRPr="00E136CF" w:rsidRDefault="00E136CF" w:rsidP="00E136CF">
      <w:pPr>
        <w:spacing w:before="100" w:beforeAutospacing="1" w:after="100" w:afterAutospacing="1" w:line="240" w:lineRule="auto"/>
        <w:rPr>
          <w:b/>
          <w:sz w:val="28"/>
          <w:szCs w:val="28"/>
        </w:rPr>
      </w:pPr>
      <w:r w:rsidRPr="00E136CF">
        <w:rPr>
          <w:rFonts w:ascii="Times New Roman" w:eastAsia="Times New Roman" w:hAnsi="Times New Roman"/>
          <w:b/>
          <w:color w:val="000000"/>
          <w:sz w:val="24"/>
          <w:szCs w:val="24"/>
        </w:rPr>
        <w:t>Prerequisite: None</w:t>
      </w:r>
    </w:p>
    <w:p w14:paraId="47A31AB2" w14:textId="77777777" w:rsidR="0089610B" w:rsidRDefault="0089610B" w:rsidP="0089610B">
      <w:pPr>
        <w:spacing w:after="0"/>
        <w:rPr>
          <w:sz w:val="28"/>
          <w:szCs w:val="28"/>
        </w:rPr>
      </w:pPr>
      <w:r>
        <w:rPr>
          <w:b/>
          <w:sz w:val="28"/>
          <w:szCs w:val="28"/>
          <w:u w:val="single"/>
        </w:rPr>
        <w:t>Course Description:</w:t>
      </w:r>
    </w:p>
    <w:p w14:paraId="5743EF70" w14:textId="77777777" w:rsidR="0089610B" w:rsidRPr="0089610B" w:rsidRDefault="0089610B" w:rsidP="0089610B">
      <w:pPr>
        <w:spacing w:after="0"/>
      </w:pPr>
      <w:r w:rsidRPr="0089610B">
        <w:t xml:space="preserve">This course shows students </w:t>
      </w:r>
      <w:proofErr w:type="gramStart"/>
      <w:r w:rsidRPr="0089610B">
        <w:t>strategies</w:t>
      </w:r>
      <w:proofErr w:type="gramEnd"/>
      <w:r w:rsidRPr="0089610B">
        <w:t xml:space="preserve"> and corporate policies of international firms, and how they operate globally in both internal and external environments.  It covers economic, political, and cultural topics as they relate to international business, which includes goods, services, technology, and capital, in addition to managerial knowledge and how it must transcend borders.</w:t>
      </w:r>
    </w:p>
    <w:p w14:paraId="64456E2F" w14:textId="77777777" w:rsidR="0089610B" w:rsidRDefault="0089610B" w:rsidP="0089610B">
      <w:pPr>
        <w:spacing w:after="0"/>
        <w:rPr>
          <w:sz w:val="24"/>
          <w:szCs w:val="24"/>
        </w:rPr>
      </w:pPr>
    </w:p>
    <w:p w14:paraId="56A0DA63" w14:textId="77777777" w:rsidR="0089610B" w:rsidRDefault="0089610B" w:rsidP="0089610B">
      <w:pPr>
        <w:spacing w:after="0"/>
        <w:rPr>
          <w:sz w:val="24"/>
          <w:szCs w:val="24"/>
        </w:rPr>
      </w:pPr>
      <w:r>
        <w:rPr>
          <w:b/>
          <w:sz w:val="28"/>
          <w:szCs w:val="28"/>
          <w:u w:val="single"/>
        </w:rPr>
        <w:t>Student Learning Outcomes:</w:t>
      </w:r>
    </w:p>
    <w:p w14:paraId="73E6F595" w14:textId="77777777" w:rsidR="0089610B" w:rsidRDefault="0089610B" w:rsidP="0089610B">
      <w:pPr>
        <w:spacing w:after="0"/>
        <w:rPr>
          <w:sz w:val="24"/>
          <w:szCs w:val="24"/>
        </w:rPr>
      </w:pPr>
      <w:r>
        <w:rPr>
          <w:sz w:val="24"/>
          <w:szCs w:val="24"/>
        </w:rPr>
        <w:t>Upon completion of this course, the student should be able to:</w:t>
      </w:r>
    </w:p>
    <w:p w14:paraId="7E684B5D" w14:textId="77777777" w:rsidR="0089610B" w:rsidRDefault="0089610B" w:rsidP="0089610B">
      <w:pPr>
        <w:pStyle w:val="ListParagraph"/>
        <w:numPr>
          <w:ilvl w:val="0"/>
          <w:numId w:val="1"/>
        </w:numPr>
        <w:spacing w:after="0"/>
        <w:rPr>
          <w:sz w:val="24"/>
          <w:szCs w:val="24"/>
        </w:rPr>
      </w:pPr>
      <w:r>
        <w:rPr>
          <w:sz w:val="24"/>
          <w:szCs w:val="24"/>
        </w:rPr>
        <w:t>Explain the importance of International Business</w:t>
      </w:r>
    </w:p>
    <w:p w14:paraId="022020E8" w14:textId="77777777" w:rsidR="0089610B" w:rsidRDefault="00BE556B" w:rsidP="0089610B">
      <w:pPr>
        <w:pStyle w:val="ListParagraph"/>
        <w:numPr>
          <w:ilvl w:val="0"/>
          <w:numId w:val="1"/>
        </w:numPr>
        <w:spacing w:after="0"/>
        <w:rPr>
          <w:sz w:val="24"/>
          <w:szCs w:val="24"/>
        </w:rPr>
      </w:pPr>
      <w:r>
        <w:rPr>
          <w:sz w:val="24"/>
          <w:szCs w:val="24"/>
        </w:rPr>
        <w:t xml:space="preserve">Describe the impact of international trade and </w:t>
      </w:r>
      <w:proofErr w:type="gramStart"/>
      <w:r>
        <w:rPr>
          <w:sz w:val="24"/>
          <w:szCs w:val="24"/>
        </w:rPr>
        <w:t>investments</w:t>
      </w:r>
      <w:proofErr w:type="gramEnd"/>
    </w:p>
    <w:p w14:paraId="259B09F9" w14:textId="77777777" w:rsidR="00BE556B" w:rsidRDefault="00BE556B" w:rsidP="0089610B">
      <w:pPr>
        <w:pStyle w:val="ListParagraph"/>
        <w:numPr>
          <w:ilvl w:val="0"/>
          <w:numId w:val="1"/>
        </w:numPr>
        <w:spacing w:after="0"/>
        <w:rPr>
          <w:sz w:val="24"/>
          <w:szCs w:val="24"/>
        </w:rPr>
      </w:pPr>
      <w:r>
        <w:rPr>
          <w:sz w:val="24"/>
          <w:szCs w:val="24"/>
        </w:rPr>
        <w:t xml:space="preserve">Identify various international institutions and their impact upon </w:t>
      </w:r>
      <w:proofErr w:type="gramStart"/>
      <w:r>
        <w:rPr>
          <w:sz w:val="24"/>
          <w:szCs w:val="24"/>
        </w:rPr>
        <w:t>trade</w:t>
      </w:r>
      <w:proofErr w:type="gramEnd"/>
    </w:p>
    <w:p w14:paraId="47DA56F2" w14:textId="77777777" w:rsidR="00BE556B" w:rsidRDefault="00BE556B" w:rsidP="0089610B">
      <w:pPr>
        <w:pStyle w:val="ListParagraph"/>
        <w:numPr>
          <w:ilvl w:val="0"/>
          <w:numId w:val="1"/>
        </w:numPr>
        <w:spacing w:after="0"/>
        <w:rPr>
          <w:sz w:val="24"/>
          <w:szCs w:val="24"/>
        </w:rPr>
      </w:pPr>
      <w:r>
        <w:rPr>
          <w:sz w:val="24"/>
          <w:szCs w:val="24"/>
        </w:rPr>
        <w:t xml:space="preserve">Explain the impact of social cultural forces upon decisions made </w:t>
      </w:r>
      <w:proofErr w:type="gramStart"/>
      <w:r>
        <w:rPr>
          <w:sz w:val="24"/>
          <w:szCs w:val="24"/>
        </w:rPr>
        <w:t>internationally</w:t>
      </w:r>
      <w:proofErr w:type="gramEnd"/>
    </w:p>
    <w:p w14:paraId="1E466951" w14:textId="77777777" w:rsidR="00BE556B" w:rsidRDefault="00BE556B" w:rsidP="0089610B">
      <w:pPr>
        <w:pStyle w:val="ListParagraph"/>
        <w:numPr>
          <w:ilvl w:val="0"/>
          <w:numId w:val="1"/>
        </w:numPr>
        <w:spacing w:after="0"/>
        <w:rPr>
          <w:sz w:val="24"/>
          <w:szCs w:val="24"/>
        </w:rPr>
      </w:pPr>
      <w:r>
        <w:rPr>
          <w:sz w:val="24"/>
          <w:szCs w:val="24"/>
        </w:rPr>
        <w:t xml:space="preserve">Discuss the impact natural resources play in a global </w:t>
      </w:r>
      <w:proofErr w:type="gramStart"/>
      <w:r>
        <w:rPr>
          <w:sz w:val="24"/>
          <w:szCs w:val="24"/>
        </w:rPr>
        <w:t>economy</w:t>
      </w:r>
      <w:proofErr w:type="gramEnd"/>
    </w:p>
    <w:p w14:paraId="0E431561" w14:textId="77777777" w:rsidR="00BE556B" w:rsidRDefault="00BE556B" w:rsidP="0089610B">
      <w:pPr>
        <w:pStyle w:val="ListParagraph"/>
        <w:numPr>
          <w:ilvl w:val="0"/>
          <w:numId w:val="1"/>
        </w:numPr>
        <w:spacing w:after="0"/>
        <w:rPr>
          <w:sz w:val="24"/>
          <w:szCs w:val="24"/>
        </w:rPr>
      </w:pPr>
      <w:r>
        <w:rPr>
          <w:sz w:val="24"/>
          <w:szCs w:val="24"/>
        </w:rPr>
        <w:t xml:space="preserve">Discuss the political impact on </w:t>
      </w:r>
      <w:proofErr w:type="gramStart"/>
      <w:r>
        <w:rPr>
          <w:sz w:val="24"/>
          <w:szCs w:val="24"/>
        </w:rPr>
        <w:t>trade</w:t>
      </w:r>
      <w:proofErr w:type="gramEnd"/>
    </w:p>
    <w:p w14:paraId="3E97F29F" w14:textId="77777777" w:rsidR="00BE556B" w:rsidRDefault="00BE556B" w:rsidP="0089610B">
      <w:pPr>
        <w:pStyle w:val="ListParagraph"/>
        <w:numPr>
          <w:ilvl w:val="0"/>
          <w:numId w:val="1"/>
        </w:numPr>
        <w:spacing w:after="0"/>
        <w:rPr>
          <w:sz w:val="24"/>
          <w:szCs w:val="24"/>
        </w:rPr>
      </w:pPr>
      <w:r>
        <w:rPr>
          <w:sz w:val="24"/>
          <w:szCs w:val="24"/>
        </w:rPr>
        <w:t xml:space="preserve">Explain intellectual property rights as seen from a cultural </w:t>
      </w:r>
      <w:proofErr w:type="gramStart"/>
      <w:r>
        <w:rPr>
          <w:sz w:val="24"/>
          <w:szCs w:val="24"/>
        </w:rPr>
        <w:t>perspective</w:t>
      </w:r>
      <w:proofErr w:type="gramEnd"/>
    </w:p>
    <w:p w14:paraId="66438312" w14:textId="77777777" w:rsidR="00BE556B" w:rsidRDefault="00BE556B" w:rsidP="0089610B">
      <w:pPr>
        <w:pStyle w:val="ListParagraph"/>
        <w:numPr>
          <w:ilvl w:val="0"/>
          <w:numId w:val="1"/>
        </w:numPr>
        <w:spacing w:after="0"/>
        <w:rPr>
          <w:sz w:val="24"/>
          <w:szCs w:val="24"/>
        </w:rPr>
      </w:pPr>
      <w:r>
        <w:rPr>
          <w:sz w:val="24"/>
          <w:szCs w:val="24"/>
        </w:rPr>
        <w:t xml:space="preserve">Describe various monetary systems and their impact upon </w:t>
      </w:r>
      <w:proofErr w:type="gramStart"/>
      <w:r>
        <w:rPr>
          <w:sz w:val="24"/>
          <w:szCs w:val="24"/>
        </w:rPr>
        <w:t>trade</w:t>
      </w:r>
      <w:proofErr w:type="gramEnd"/>
    </w:p>
    <w:p w14:paraId="4708240D" w14:textId="77777777" w:rsidR="00BE556B" w:rsidRDefault="00BE556B" w:rsidP="0089610B">
      <w:pPr>
        <w:pStyle w:val="ListParagraph"/>
        <w:numPr>
          <w:ilvl w:val="0"/>
          <w:numId w:val="1"/>
        </w:numPr>
        <w:spacing w:after="0"/>
        <w:rPr>
          <w:sz w:val="24"/>
          <w:szCs w:val="24"/>
        </w:rPr>
      </w:pPr>
      <w:r>
        <w:rPr>
          <w:sz w:val="24"/>
          <w:szCs w:val="24"/>
        </w:rPr>
        <w:t xml:space="preserve">Identify the impact of labor upon trade and trade </w:t>
      </w:r>
      <w:proofErr w:type="gramStart"/>
      <w:r>
        <w:rPr>
          <w:sz w:val="24"/>
          <w:szCs w:val="24"/>
        </w:rPr>
        <w:t>agreements</w:t>
      </w:r>
      <w:proofErr w:type="gramEnd"/>
    </w:p>
    <w:p w14:paraId="1E5BF0C0" w14:textId="77777777" w:rsidR="00BE556B" w:rsidRDefault="00BE556B" w:rsidP="0089610B">
      <w:pPr>
        <w:pStyle w:val="ListParagraph"/>
        <w:numPr>
          <w:ilvl w:val="0"/>
          <w:numId w:val="1"/>
        </w:numPr>
        <w:spacing w:after="0"/>
        <w:rPr>
          <w:sz w:val="24"/>
          <w:szCs w:val="24"/>
        </w:rPr>
      </w:pPr>
      <w:r>
        <w:rPr>
          <w:sz w:val="24"/>
          <w:szCs w:val="24"/>
        </w:rPr>
        <w:t xml:space="preserve">Explain various strategies in the international competitive </w:t>
      </w:r>
      <w:proofErr w:type="gramStart"/>
      <w:r>
        <w:rPr>
          <w:sz w:val="24"/>
          <w:szCs w:val="24"/>
        </w:rPr>
        <w:t>advantage</w:t>
      </w:r>
      <w:proofErr w:type="gramEnd"/>
    </w:p>
    <w:p w14:paraId="482FAA0D" w14:textId="77777777" w:rsidR="00BE556B" w:rsidRDefault="00BE556B" w:rsidP="0089610B">
      <w:pPr>
        <w:pStyle w:val="ListParagraph"/>
        <w:numPr>
          <w:ilvl w:val="0"/>
          <w:numId w:val="1"/>
        </w:numPr>
        <w:spacing w:after="0"/>
        <w:rPr>
          <w:sz w:val="24"/>
          <w:szCs w:val="24"/>
        </w:rPr>
      </w:pPr>
      <w:r>
        <w:rPr>
          <w:sz w:val="24"/>
          <w:szCs w:val="24"/>
        </w:rPr>
        <w:t xml:space="preserve">Assess international marketing as a tool for competitive </w:t>
      </w:r>
      <w:proofErr w:type="gramStart"/>
      <w:r>
        <w:rPr>
          <w:sz w:val="24"/>
          <w:szCs w:val="24"/>
        </w:rPr>
        <w:t>advantage</w:t>
      </w:r>
      <w:proofErr w:type="gramEnd"/>
    </w:p>
    <w:p w14:paraId="679B8651" w14:textId="77777777" w:rsidR="00BE556B" w:rsidRDefault="00BE556B" w:rsidP="0089610B">
      <w:pPr>
        <w:pStyle w:val="ListParagraph"/>
        <w:numPr>
          <w:ilvl w:val="0"/>
          <w:numId w:val="1"/>
        </w:numPr>
        <w:spacing w:after="0"/>
        <w:rPr>
          <w:sz w:val="24"/>
          <w:szCs w:val="24"/>
        </w:rPr>
      </w:pPr>
      <w:r>
        <w:rPr>
          <w:sz w:val="24"/>
          <w:szCs w:val="24"/>
        </w:rPr>
        <w:t xml:space="preserve">Discuss supply chain management and its effect upon </w:t>
      </w:r>
      <w:proofErr w:type="gramStart"/>
      <w:r>
        <w:rPr>
          <w:sz w:val="24"/>
          <w:szCs w:val="24"/>
        </w:rPr>
        <w:t>trade</w:t>
      </w:r>
      <w:proofErr w:type="gramEnd"/>
    </w:p>
    <w:p w14:paraId="547CCA36" w14:textId="77777777" w:rsidR="00BE556B" w:rsidRDefault="00BE556B" w:rsidP="0089610B">
      <w:pPr>
        <w:pStyle w:val="ListParagraph"/>
        <w:numPr>
          <w:ilvl w:val="0"/>
          <w:numId w:val="1"/>
        </w:numPr>
        <w:spacing w:after="0"/>
        <w:rPr>
          <w:sz w:val="24"/>
          <w:szCs w:val="24"/>
        </w:rPr>
      </w:pPr>
      <w:r>
        <w:rPr>
          <w:sz w:val="24"/>
          <w:szCs w:val="24"/>
        </w:rPr>
        <w:t xml:space="preserve">Discuss Human Resource Management in an international </w:t>
      </w:r>
      <w:proofErr w:type="gramStart"/>
      <w:r>
        <w:rPr>
          <w:sz w:val="24"/>
          <w:szCs w:val="24"/>
        </w:rPr>
        <w:t>context</w:t>
      </w:r>
      <w:proofErr w:type="gramEnd"/>
    </w:p>
    <w:p w14:paraId="52664BF6" w14:textId="77777777" w:rsidR="00BE556B" w:rsidRDefault="00BE556B" w:rsidP="00BE556B">
      <w:pPr>
        <w:spacing w:after="0"/>
        <w:rPr>
          <w:sz w:val="24"/>
          <w:szCs w:val="24"/>
        </w:rPr>
      </w:pPr>
    </w:p>
    <w:p w14:paraId="5EFFF09B" w14:textId="77777777" w:rsidR="00BE556B" w:rsidRDefault="00BE556B" w:rsidP="00BE556B">
      <w:pPr>
        <w:spacing w:after="0"/>
        <w:rPr>
          <w:b/>
          <w:sz w:val="28"/>
          <w:szCs w:val="28"/>
          <w:u w:val="single"/>
        </w:rPr>
      </w:pPr>
      <w:r>
        <w:rPr>
          <w:b/>
          <w:sz w:val="28"/>
          <w:szCs w:val="28"/>
          <w:u w:val="single"/>
        </w:rPr>
        <w:t>Major Topics:</w:t>
      </w:r>
    </w:p>
    <w:p w14:paraId="1BBE6352" w14:textId="77777777" w:rsidR="00BE556B" w:rsidRDefault="00BE556B" w:rsidP="00BE556B">
      <w:pPr>
        <w:spacing w:after="0"/>
        <w:rPr>
          <w:sz w:val="24"/>
          <w:szCs w:val="24"/>
        </w:rPr>
      </w:pPr>
    </w:p>
    <w:p w14:paraId="71F501AD" w14:textId="77777777" w:rsidR="00990AA3" w:rsidRDefault="00990AA3" w:rsidP="00990AA3">
      <w:pPr>
        <w:pStyle w:val="ListParagraph"/>
        <w:numPr>
          <w:ilvl w:val="0"/>
          <w:numId w:val="2"/>
        </w:numPr>
        <w:spacing w:after="0"/>
        <w:rPr>
          <w:sz w:val="24"/>
          <w:szCs w:val="24"/>
        </w:rPr>
      </w:pPr>
      <w:r>
        <w:rPr>
          <w:sz w:val="24"/>
          <w:szCs w:val="24"/>
        </w:rPr>
        <w:t>Managing a Global environment</w:t>
      </w:r>
    </w:p>
    <w:p w14:paraId="5F4E2F39" w14:textId="77777777" w:rsidR="00990AA3" w:rsidRDefault="00990AA3" w:rsidP="00990AA3">
      <w:pPr>
        <w:pStyle w:val="ListParagraph"/>
        <w:numPr>
          <w:ilvl w:val="0"/>
          <w:numId w:val="2"/>
        </w:numPr>
        <w:spacing w:after="0"/>
        <w:rPr>
          <w:sz w:val="24"/>
          <w:szCs w:val="24"/>
        </w:rPr>
      </w:pPr>
      <w:r>
        <w:rPr>
          <w:sz w:val="24"/>
          <w:szCs w:val="24"/>
        </w:rPr>
        <w:t>Investments and their effect</w:t>
      </w:r>
      <w:r w:rsidR="00E25221">
        <w:rPr>
          <w:sz w:val="24"/>
          <w:szCs w:val="24"/>
        </w:rPr>
        <w:t xml:space="preserve"> upon trade and trade balance</w:t>
      </w:r>
    </w:p>
    <w:p w14:paraId="557694C4" w14:textId="77777777" w:rsidR="00E25221" w:rsidRDefault="00E25221" w:rsidP="00990AA3">
      <w:pPr>
        <w:pStyle w:val="ListParagraph"/>
        <w:numPr>
          <w:ilvl w:val="0"/>
          <w:numId w:val="2"/>
        </w:numPr>
        <w:spacing w:after="0"/>
        <w:rPr>
          <w:sz w:val="24"/>
          <w:szCs w:val="24"/>
        </w:rPr>
      </w:pPr>
      <w:r>
        <w:rPr>
          <w:sz w:val="24"/>
          <w:szCs w:val="24"/>
        </w:rPr>
        <w:t xml:space="preserve">How international institutions vary based on </w:t>
      </w:r>
      <w:proofErr w:type="gramStart"/>
      <w:r>
        <w:rPr>
          <w:sz w:val="24"/>
          <w:szCs w:val="24"/>
        </w:rPr>
        <w:t>culture</w:t>
      </w:r>
      <w:proofErr w:type="gramEnd"/>
    </w:p>
    <w:p w14:paraId="41361518" w14:textId="77777777" w:rsidR="00E25221" w:rsidRDefault="00E25221" w:rsidP="00990AA3">
      <w:pPr>
        <w:pStyle w:val="ListParagraph"/>
        <w:numPr>
          <w:ilvl w:val="0"/>
          <w:numId w:val="2"/>
        </w:numPr>
        <w:spacing w:after="0"/>
        <w:rPr>
          <w:sz w:val="24"/>
          <w:szCs w:val="24"/>
        </w:rPr>
      </w:pPr>
      <w:r>
        <w:rPr>
          <w:sz w:val="24"/>
          <w:szCs w:val="24"/>
        </w:rPr>
        <w:t xml:space="preserve">Social and cultural forces and the part they play in </w:t>
      </w:r>
      <w:proofErr w:type="gramStart"/>
      <w:r>
        <w:rPr>
          <w:sz w:val="24"/>
          <w:szCs w:val="24"/>
        </w:rPr>
        <w:t>trade</w:t>
      </w:r>
      <w:proofErr w:type="gramEnd"/>
    </w:p>
    <w:p w14:paraId="52D41727" w14:textId="77777777" w:rsidR="00E25221" w:rsidRDefault="00E25221" w:rsidP="00990AA3">
      <w:pPr>
        <w:pStyle w:val="ListParagraph"/>
        <w:numPr>
          <w:ilvl w:val="0"/>
          <w:numId w:val="2"/>
        </w:numPr>
        <w:spacing w:after="0"/>
        <w:rPr>
          <w:sz w:val="24"/>
          <w:szCs w:val="24"/>
        </w:rPr>
      </w:pPr>
      <w:r>
        <w:rPr>
          <w:sz w:val="24"/>
          <w:szCs w:val="24"/>
        </w:rPr>
        <w:lastRenderedPageBreak/>
        <w:t xml:space="preserve">How natural resources favor some nations and why some with natural resources are still in </w:t>
      </w:r>
      <w:proofErr w:type="gramStart"/>
      <w:r>
        <w:rPr>
          <w:sz w:val="24"/>
          <w:szCs w:val="24"/>
        </w:rPr>
        <w:t>poverty</w:t>
      </w:r>
      <w:proofErr w:type="gramEnd"/>
    </w:p>
    <w:p w14:paraId="2D89206A" w14:textId="77777777" w:rsidR="00E25221" w:rsidRDefault="00E25221" w:rsidP="00990AA3">
      <w:pPr>
        <w:pStyle w:val="ListParagraph"/>
        <w:numPr>
          <w:ilvl w:val="0"/>
          <w:numId w:val="2"/>
        </w:numPr>
        <w:spacing w:after="0"/>
        <w:rPr>
          <w:sz w:val="24"/>
          <w:szCs w:val="24"/>
        </w:rPr>
      </w:pPr>
      <w:r>
        <w:rPr>
          <w:sz w:val="24"/>
          <w:szCs w:val="24"/>
        </w:rPr>
        <w:t xml:space="preserve">Why intellectual property rights are not seen universally as </w:t>
      </w:r>
      <w:proofErr w:type="gramStart"/>
      <w:r>
        <w:rPr>
          <w:sz w:val="24"/>
          <w:szCs w:val="24"/>
        </w:rPr>
        <w:t>acceptable</w:t>
      </w:r>
      <w:proofErr w:type="gramEnd"/>
    </w:p>
    <w:p w14:paraId="00AD55E8" w14:textId="77777777" w:rsidR="00E25221" w:rsidRDefault="00E25221" w:rsidP="00990AA3">
      <w:pPr>
        <w:pStyle w:val="ListParagraph"/>
        <w:numPr>
          <w:ilvl w:val="0"/>
          <w:numId w:val="2"/>
        </w:numPr>
        <w:spacing w:after="0"/>
        <w:rPr>
          <w:sz w:val="24"/>
          <w:szCs w:val="24"/>
        </w:rPr>
      </w:pPr>
      <w:r>
        <w:rPr>
          <w:sz w:val="24"/>
          <w:szCs w:val="24"/>
        </w:rPr>
        <w:t>How politics affects international trade</w:t>
      </w:r>
    </w:p>
    <w:p w14:paraId="14C55F21" w14:textId="77777777" w:rsidR="00E25221" w:rsidRDefault="00E25221" w:rsidP="00990AA3">
      <w:pPr>
        <w:pStyle w:val="ListParagraph"/>
        <w:numPr>
          <w:ilvl w:val="0"/>
          <w:numId w:val="2"/>
        </w:numPr>
        <w:spacing w:after="0"/>
        <w:rPr>
          <w:sz w:val="24"/>
          <w:szCs w:val="24"/>
        </w:rPr>
      </w:pPr>
      <w:r>
        <w:rPr>
          <w:sz w:val="24"/>
          <w:szCs w:val="24"/>
        </w:rPr>
        <w:t>The International Monetary System at work</w:t>
      </w:r>
    </w:p>
    <w:p w14:paraId="72DF3127" w14:textId="77777777" w:rsidR="00E25221" w:rsidRDefault="00E25221" w:rsidP="00990AA3">
      <w:pPr>
        <w:pStyle w:val="ListParagraph"/>
        <w:numPr>
          <w:ilvl w:val="0"/>
          <w:numId w:val="2"/>
        </w:numPr>
        <w:spacing w:after="0"/>
        <w:rPr>
          <w:sz w:val="24"/>
          <w:szCs w:val="24"/>
        </w:rPr>
      </w:pPr>
      <w:r>
        <w:rPr>
          <w:sz w:val="24"/>
          <w:szCs w:val="24"/>
        </w:rPr>
        <w:t xml:space="preserve">Comparative advantage and the impact it </w:t>
      </w:r>
      <w:proofErr w:type="gramStart"/>
      <w:r>
        <w:rPr>
          <w:sz w:val="24"/>
          <w:szCs w:val="24"/>
        </w:rPr>
        <w:t>has</w:t>
      </w:r>
      <w:proofErr w:type="gramEnd"/>
      <w:r>
        <w:rPr>
          <w:sz w:val="24"/>
          <w:szCs w:val="24"/>
        </w:rPr>
        <w:t xml:space="preserve"> upon trade</w:t>
      </w:r>
    </w:p>
    <w:p w14:paraId="776DAB66" w14:textId="77777777" w:rsidR="00E25221" w:rsidRDefault="00E25221" w:rsidP="00990AA3">
      <w:pPr>
        <w:pStyle w:val="ListParagraph"/>
        <w:numPr>
          <w:ilvl w:val="0"/>
          <w:numId w:val="2"/>
        </w:numPr>
        <w:spacing w:after="0"/>
        <w:rPr>
          <w:sz w:val="24"/>
          <w:szCs w:val="24"/>
        </w:rPr>
      </w:pPr>
      <w:r>
        <w:rPr>
          <w:sz w:val="24"/>
          <w:szCs w:val="24"/>
        </w:rPr>
        <w:t>Organizational design and its international impact</w:t>
      </w:r>
    </w:p>
    <w:p w14:paraId="455564CF" w14:textId="77777777" w:rsidR="00E25221" w:rsidRDefault="00E25221" w:rsidP="00990AA3">
      <w:pPr>
        <w:pStyle w:val="ListParagraph"/>
        <w:numPr>
          <w:ilvl w:val="0"/>
          <w:numId w:val="2"/>
        </w:numPr>
        <w:spacing w:after="0"/>
        <w:rPr>
          <w:sz w:val="24"/>
          <w:szCs w:val="24"/>
        </w:rPr>
      </w:pPr>
      <w:r>
        <w:rPr>
          <w:sz w:val="24"/>
          <w:szCs w:val="24"/>
        </w:rPr>
        <w:t>Assessing International Markets</w:t>
      </w:r>
    </w:p>
    <w:p w14:paraId="780943AB" w14:textId="77777777" w:rsidR="00E25221" w:rsidRDefault="00E25221" w:rsidP="00990AA3">
      <w:pPr>
        <w:pStyle w:val="ListParagraph"/>
        <w:numPr>
          <w:ilvl w:val="0"/>
          <w:numId w:val="2"/>
        </w:numPr>
        <w:spacing w:after="0"/>
        <w:rPr>
          <w:sz w:val="24"/>
          <w:szCs w:val="24"/>
        </w:rPr>
      </w:pPr>
      <w:r>
        <w:rPr>
          <w:sz w:val="24"/>
          <w:szCs w:val="24"/>
        </w:rPr>
        <w:t>Supply Chain Management and trade restrictions</w:t>
      </w:r>
    </w:p>
    <w:p w14:paraId="1675FB99" w14:textId="77777777" w:rsidR="00E25221" w:rsidRDefault="00E25221" w:rsidP="00990AA3">
      <w:pPr>
        <w:pStyle w:val="ListParagraph"/>
        <w:numPr>
          <w:ilvl w:val="0"/>
          <w:numId w:val="2"/>
        </w:numPr>
        <w:spacing w:after="0"/>
        <w:rPr>
          <w:sz w:val="24"/>
          <w:szCs w:val="24"/>
        </w:rPr>
      </w:pPr>
      <w:r>
        <w:rPr>
          <w:sz w:val="24"/>
          <w:szCs w:val="24"/>
        </w:rPr>
        <w:t>International Human Resource Management and trade</w:t>
      </w:r>
    </w:p>
    <w:p w14:paraId="4741D574" w14:textId="77777777" w:rsidR="00E25221" w:rsidRDefault="00E25221" w:rsidP="00E25221">
      <w:pPr>
        <w:spacing w:after="0"/>
        <w:rPr>
          <w:b/>
          <w:sz w:val="28"/>
          <w:szCs w:val="28"/>
          <w:u w:val="single"/>
        </w:rPr>
      </w:pPr>
    </w:p>
    <w:p w14:paraId="20AB1859" w14:textId="77777777" w:rsidR="004966DB" w:rsidRPr="009E5A89" w:rsidRDefault="004966DB" w:rsidP="009E5A89">
      <w:pPr>
        <w:spacing w:after="0"/>
        <w:rPr>
          <w:b/>
          <w:bCs/>
        </w:rPr>
      </w:pPr>
      <w:r w:rsidRPr="009E5A89">
        <w:rPr>
          <w:b/>
          <w:bCs/>
        </w:rPr>
        <w:t>Revised 1</w:t>
      </w:r>
      <w:r w:rsidR="00007C1E">
        <w:rPr>
          <w:b/>
          <w:bCs/>
        </w:rPr>
        <w:t>0/19</w:t>
      </w:r>
    </w:p>
    <w:p w14:paraId="5ED1D091" w14:textId="77777777" w:rsidR="004966DB" w:rsidRPr="004966DB" w:rsidRDefault="004966DB" w:rsidP="004966DB">
      <w:pPr>
        <w:spacing w:after="0"/>
        <w:rPr>
          <w:sz w:val="24"/>
          <w:szCs w:val="24"/>
        </w:rPr>
      </w:pPr>
    </w:p>
    <w:sectPr w:rsidR="004966DB" w:rsidRPr="0049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AE9"/>
    <w:multiLevelType w:val="hybridMultilevel"/>
    <w:tmpl w:val="16BA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A5518"/>
    <w:multiLevelType w:val="hybridMultilevel"/>
    <w:tmpl w:val="90A8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3F7E43"/>
    <w:multiLevelType w:val="hybridMultilevel"/>
    <w:tmpl w:val="C7CE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393031">
    <w:abstractNumId w:val="1"/>
  </w:num>
  <w:num w:numId="2" w16cid:durableId="168373792">
    <w:abstractNumId w:val="0"/>
  </w:num>
  <w:num w:numId="3" w16cid:durableId="907417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EA6"/>
    <w:rsid w:val="00007C1E"/>
    <w:rsid w:val="00012DD5"/>
    <w:rsid w:val="000637FB"/>
    <w:rsid w:val="00126098"/>
    <w:rsid w:val="002149AD"/>
    <w:rsid w:val="00217684"/>
    <w:rsid w:val="002A62B6"/>
    <w:rsid w:val="00423A84"/>
    <w:rsid w:val="004966DB"/>
    <w:rsid w:val="006D2AE8"/>
    <w:rsid w:val="00823F01"/>
    <w:rsid w:val="0089610B"/>
    <w:rsid w:val="008C0E01"/>
    <w:rsid w:val="00961EA6"/>
    <w:rsid w:val="00990AA3"/>
    <w:rsid w:val="009E5A89"/>
    <w:rsid w:val="00B2372A"/>
    <w:rsid w:val="00BE556B"/>
    <w:rsid w:val="00E136CF"/>
    <w:rsid w:val="00E25221"/>
    <w:rsid w:val="00E74D78"/>
    <w:rsid w:val="00F826A5"/>
    <w:rsid w:val="00FB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07DD"/>
  <w15:docId w15:val="{EFCF86BE-D304-4B4D-9054-BE6CAA13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10B"/>
    <w:pPr>
      <w:ind w:left="720"/>
      <w:contextualSpacing/>
    </w:pPr>
  </w:style>
  <w:style w:type="paragraph" w:styleId="NoSpacing">
    <w:name w:val="No Spacing"/>
    <w:uiPriority w:val="1"/>
    <w:qFormat/>
    <w:rsid w:val="00823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7374">
      <w:bodyDiv w:val="1"/>
      <w:marLeft w:val="0"/>
      <w:marRight w:val="0"/>
      <w:marTop w:val="0"/>
      <w:marBottom w:val="0"/>
      <w:divBdr>
        <w:top w:val="none" w:sz="0" w:space="0" w:color="auto"/>
        <w:left w:val="none" w:sz="0" w:space="0" w:color="auto"/>
        <w:bottom w:val="none" w:sz="0" w:space="0" w:color="auto"/>
        <w:right w:val="none" w:sz="0" w:space="0" w:color="auto"/>
      </w:divBdr>
    </w:div>
    <w:div w:id="932737762">
      <w:bodyDiv w:val="1"/>
      <w:marLeft w:val="0"/>
      <w:marRight w:val="0"/>
      <w:marTop w:val="0"/>
      <w:marBottom w:val="0"/>
      <w:divBdr>
        <w:top w:val="none" w:sz="0" w:space="0" w:color="auto"/>
        <w:left w:val="none" w:sz="0" w:space="0" w:color="auto"/>
        <w:bottom w:val="none" w:sz="0" w:space="0" w:color="auto"/>
        <w:right w:val="none" w:sz="0" w:space="0" w:color="auto"/>
      </w:divBdr>
    </w:div>
    <w:div w:id="10116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Curtis</dc:creator>
  <cp:lastModifiedBy>Lisa Tripoli</cp:lastModifiedBy>
  <cp:revision>10</cp:revision>
  <dcterms:created xsi:type="dcterms:W3CDTF">2013-01-10T17:21:00Z</dcterms:created>
  <dcterms:modified xsi:type="dcterms:W3CDTF">2023-07-20T19:02:00Z</dcterms:modified>
</cp:coreProperties>
</file>