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46E2" w14:textId="77777777" w:rsidR="00AD7A95" w:rsidRPr="00AD7A95" w:rsidRDefault="00AD7A95" w:rsidP="00AD7A95">
      <w:pPr>
        <w:pStyle w:val="Title"/>
        <w:jc w:val="left"/>
        <w:rPr>
          <w:szCs w:val="24"/>
        </w:rPr>
      </w:pPr>
      <w:r w:rsidRPr="00AD7A95">
        <w:rPr>
          <w:szCs w:val="24"/>
        </w:rPr>
        <w:t xml:space="preserve">                                             Mohawk Valley Community College</w:t>
      </w:r>
    </w:p>
    <w:p w14:paraId="454F42B7" w14:textId="77777777" w:rsidR="00AD7A95" w:rsidRPr="00AD7A95" w:rsidRDefault="00AD7A95" w:rsidP="00AD7A95">
      <w:pPr>
        <w:pStyle w:val="Title"/>
        <w:jc w:val="left"/>
        <w:rPr>
          <w:szCs w:val="24"/>
        </w:rPr>
      </w:pPr>
      <w:r w:rsidRPr="00AD7A95">
        <w:rPr>
          <w:szCs w:val="24"/>
        </w:rPr>
        <w:t xml:space="preserve">                                                     Utica and Rome, New York</w:t>
      </w:r>
    </w:p>
    <w:p w14:paraId="0CBF2EA4" w14:textId="77777777" w:rsidR="00AD7A95" w:rsidRPr="00AD7A95" w:rsidRDefault="00AD7A95" w:rsidP="00AD7A95">
      <w:pPr>
        <w:rPr>
          <w:rFonts w:ascii="Times New Roman" w:hAnsi="Times New Roman"/>
          <w:b/>
          <w:sz w:val="24"/>
          <w:szCs w:val="24"/>
        </w:rPr>
      </w:pPr>
      <w:r w:rsidRPr="00AD7A95">
        <w:rPr>
          <w:rFonts w:ascii="Times New Roman" w:hAnsi="Times New Roman"/>
          <w:sz w:val="24"/>
          <w:szCs w:val="24"/>
        </w:rPr>
        <w:t xml:space="preserve">         </w:t>
      </w:r>
      <w:r w:rsidRPr="00AD7A95">
        <w:rPr>
          <w:rFonts w:ascii="Times New Roman" w:hAnsi="Times New Roman"/>
          <w:sz w:val="24"/>
          <w:szCs w:val="24"/>
        </w:rPr>
        <w:tab/>
      </w:r>
      <w:r w:rsidRPr="00AD7A95">
        <w:rPr>
          <w:rFonts w:ascii="Times New Roman" w:hAnsi="Times New Roman"/>
          <w:sz w:val="24"/>
          <w:szCs w:val="24"/>
        </w:rPr>
        <w:tab/>
      </w:r>
      <w:r w:rsidRPr="00AD7A95">
        <w:rPr>
          <w:rFonts w:ascii="Times New Roman" w:hAnsi="Times New Roman"/>
          <w:sz w:val="24"/>
          <w:szCs w:val="24"/>
        </w:rPr>
        <w:tab/>
        <w:t xml:space="preserve">                          </w:t>
      </w:r>
      <w:r w:rsidRPr="00AD7A95">
        <w:rPr>
          <w:rFonts w:ascii="Times New Roman" w:hAnsi="Times New Roman"/>
          <w:b/>
          <w:sz w:val="24"/>
          <w:szCs w:val="24"/>
        </w:rPr>
        <w:t>Course Outline</w:t>
      </w:r>
    </w:p>
    <w:p w14:paraId="1D6CF9FC" w14:textId="77777777" w:rsidR="00CE2E02" w:rsidRDefault="00CE2E02" w:rsidP="00AD7A95">
      <w:pPr>
        <w:rPr>
          <w:rFonts w:ascii="Times New Roman" w:hAnsi="Times New Roman"/>
          <w:b/>
          <w:sz w:val="24"/>
          <w:szCs w:val="24"/>
        </w:rPr>
      </w:pPr>
    </w:p>
    <w:p w14:paraId="78BEF90F" w14:textId="77777777" w:rsidR="00A506A1" w:rsidRDefault="00A506A1" w:rsidP="00AD7A95">
      <w:pPr>
        <w:rPr>
          <w:rFonts w:ascii="Times New Roman" w:hAnsi="Times New Roman"/>
          <w:b/>
          <w:sz w:val="24"/>
          <w:szCs w:val="24"/>
        </w:rPr>
      </w:pPr>
    </w:p>
    <w:p w14:paraId="51659D59" w14:textId="77777777" w:rsidR="00AD7A95" w:rsidRPr="00AD7A95" w:rsidRDefault="00AD7A95" w:rsidP="00AD7A95">
      <w:pPr>
        <w:rPr>
          <w:rFonts w:ascii="Times New Roman" w:hAnsi="Times New Roman"/>
          <w:b/>
          <w:sz w:val="24"/>
          <w:szCs w:val="24"/>
        </w:rPr>
      </w:pPr>
      <w:r w:rsidRPr="00AD7A95">
        <w:rPr>
          <w:rFonts w:ascii="Times New Roman" w:hAnsi="Times New Roman"/>
          <w:b/>
          <w:sz w:val="24"/>
          <w:szCs w:val="24"/>
        </w:rPr>
        <w:t xml:space="preserve">CG 134 </w:t>
      </w:r>
      <w:r w:rsidR="009567E2">
        <w:rPr>
          <w:rFonts w:ascii="Times New Roman" w:hAnsi="Times New Roman"/>
          <w:b/>
          <w:sz w:val="24"/>
          <w:szCs w:val="24"/>
        </w:rPr>
        <w:t xml:space="preserve">  </w:t>
      </w:r>
      <w:r w:rsidRPr="00AD7A95">
        <w:rPr>
          <w:rFonts w:ascii="Times New Roman" w:hAnsi="Times New Roman"/>
          <w:b/>
          <w:sz w:val="24"/>
          <w:szCs w:val="24"/>
        </w:rPr>
        <w:t>Digital Applications for the Animator                                                   C-2, P-2, Cr-3</w:t>
      </w:r>
    </w:p>
    <w:p w14:paraId="4252448F" w14:textId="77777777" w:rsidR="00AD7A95" w:rsidRPr="00AD7A95" w:rsidRDefault="00AD7A95" w:rsidP="00AD7A95">
      <w:pPr>
        <w:tabs>
          <w:tab w:val="left" w:pos="6120"/>
          <w:tab w:val="left" w:pos="6480"/>
          <w:tab w:val="left" w:pos="6840"/>
          <w:tab w:val="left" w:pos="7020"/>
          <w:tab w:val="left" w:pos="9280"/>
        </w:tabs>
        <w:suppressAutoHyphens/>
        <w:autoSpaceDE w:val="0"/>
        <w:autoSpaceDN w:val="0"/>
        <w:adjustRightInd w:val="0"/>
        <w:spacing w:after="0" w:line="288" w:lineRule="auto"/>
        <w:rPr>
          <w:rFonts w:ascii="Times New Roman" w:hAnsi="Times New Roman"/>
          <w:color w:val="000000"/>
          <w:sz w:val="24"/>
          <w:szCs w:val="24"/>
        </w:rPr>
      </w:pPr>
      <w:r w:rsidRPr="00AD7A95">
        <w:rPr>
          <w:rFonts w:ascii="Times New Roman" w:hAnsi="Times New Roman"/>
          <w:color w:val="000000"/>
          <w:sz w:val="24"/>
          <w:szCs w:val="24"/>
        </w:rPr>
        <w:tab/>
      </w:r>
      <w:r w:rsidRPr="00AD7A95">
        <w:rPr>
          <w:rFonts w:ascii="Times New Roman" w:hAnsi="Times New Roman"/>
          <w:color w:val="000000"/>
          <w:sz w:val="24"/>
          <w:szCs w:val="24"/>
        </w:rPr>
        <w:tab/>
      </w:r>
      <w:r w:rsidRPr="00AD7A95">
        <w:rPr>
          <w:rFonts w:ascii="Times New Roman" w:hAnsi="Times New Roman"/>
          <w:color w:val="000000"/>
          <w:sz w:val="24"/>
          <w:szCs w:val="24"/>
        </w:rPr>
        <w:tab/>
      </w:r>
      <w:r w:rsidRPr="00AD7A95">
        <w:rPr>
          <w:rFonts w:ascii="Times New Roman" w:hAnsi="Times New Roman"/>
          <w:color w:val="000000"/>
          <w:sz w:val="24"/>
          <w:szCs w:val="24"/>
        </w:rPr>
        <w:tab/>
      </w:r>
    </w:p>
    <w:p w14:paraId="691D0AFF" w14:textId="77777777" w:rsidR="00681493" w:rsidRDefault="00681493" w:rsidP="00AD7A95">
      <w:pPr>
        <w:pStyle w:val="BasicParagraph"/>
        <w:rPr>
          <w:rFonts w:ascii="Times New Roman" w:hAnsi="Times New Roman" w:cs="Times New Roman"/>
          <w:b/>
          <w:sz w:val="24"/>
          <w:szCs w:val="24"/>
          <w:u w:val="single"/>
        </w:rPr>
      </w:pPr>
    </w:p>
    <w:p w14:paraId="1A3BCBCE" w14:textId="77777777" w:rsidR="00AD7A95" w:rsidRPr="00AD7A95" w:rsidRDefault="00AD7A95" w:rsidP="00AD7A95">
      <w:pPr>
        <w:pStyle w:val="BasicParagraph"/>
        <w:rPr>
          <w:rFonts w:ascii="Times New Roman" w:hAnsi="Times New Roman" w:cs="Times New Roman"/>
          <w:b/>
          <w:sz w:val="24"/>
          <w:szCs w:val="24"/>
        </w:rPr>
      </w:pPr>
      <w:r w:rsidRPr="00256B29">
        <w:rPr>
          <w:rFonts w:ascii="Times New Roman" w:hAnsi="Times New Roman" w:cs="Times New Roman"/>
          <w:b/>
          <w:sz w:val="24"/>
          <w:szCs w:val="24"/>
          <w:u w:val="single"/>
        </w:rPr>
        <w:t>Course Description</w:t>
      </w:r>
      <w:r w:rsidR="00CE2E02">
        <w:rPr>
          <w:rFonts w:ascii="Times New Roman" w:hAnsi="Times New Roman" w:cs="Times New Roman"/>
          <w:b/>
          <w:sz w:val="24"/>
          <w:szCs w:val="24"/>
          <w:u w:val="single"/>
        </w:rPr>
        <w:t>:</w:t>
      </w:r>
    </w:p>
    <w:p w14:paraId="03065849" w14:textId="77777777" w:rsidR="00AD7A95" w:rsidRPr="00AD7A95" w:rsidRDefault="00AD7A95" w:rsidP="00AD7A95">
      <w:pPr>
        <w:pStyle w:val="BasicParagraph"/>
        <w:rPr>
          <w:rFonts w:ascii="Times New Roman" w:hAnsi="Times New Roman" w:cs="Times New Roman"/>
          <w:sz w:val="24"/>
          <w:szCs w:val="24"/>
        </w:rPr>
      </w:pPr>
      <w:r w:rsidRPr="00AD7A95">
        <w:rPr>
          <w:rFonts w:ascii="Times New Roman" w:hAnsi="Times New Roman" w:cs="Times New Roman"/>
          <w:sz w:val="24"/>
          <w:szCs w:val="24"/>
        </w:rPr>
        <w:t>This course introduces digital imaging and digital illustration techniques, and software used by the animator. It explores the aesthetic and technological potential of digital imaging and digital illustration software. The use of digital media and the creation of computer-based imagery are emphasized. It includes advanced technical instruction in the use of software and peripheral devices (scanners, printers, file storage</w:t>
      </w:r>
      <w:r w:rsidR="002220A3">
        <w:rPr>
          <w:rFonts w:ascii="Times New Roman" w:hAnsi="Times New Roman" w:cs="Times New Roman"/>
          <w:sz w:val="24"/>
          <w:szCs w:val="24"/>
        </w:rPr>
        <w:t>,</w:t>
      </w:r>
      <w:r w:rsidR="00E75F61">
        <w:rPr>
          <w:rFonts w:ascii="Times New Roman" w:hAnsi="Times New Roman" w:cs="Times New Roman"/>
          <w:sz w:val="24"/>
          <w:szCs w:val="24"/>
        </w:rPr>
        <w:t xml:space="preserve"> </w:t>
      </w:r>
      <w:r w:rsidRPr="00AD7A95">
        <w:rPr>
          <w:rFonts w:ascii="Times New Roman" w:hAnsi="Times New Roman" w:cs="Times New Roman"/>
          <w:sz w:val="24"/>
          <w:szCs w:val="24"/>
        </w:rPr>
        <w:t>and other technologies).</w:t>
      </w:r>
    </w:p>
    <w:p w14:paraId="25758FB5" w14:textId="77777777" w:rsidR="00AD7A95" w:rsidRPr="00AD7A95" w:rsidRDefault="00AD7A95" w:rsidP="00AD7A95">
      <w:pPr>
        <w:tabs>
          <w:tab w:val="left" w:pos="351"/>
        </w:tabs>
        <w:suppressAutoHyphens/>
        <w:autoSpaceDE w:val="0"/>
        <w:autoSpaceDN w:val="0"/>
        <w:adjustRightInd w:val="0"/>
        <w:spacing w:after="0" w:line="288" w:lineRule="auto"/>
        <w:rPr>
          <w:rFonts w:ascii="Times New Roman" w:hAnsi="Times New Roman"/>
          <w:b/>
          <w:color w:val="000000"/>
          <w:sz w:val="24"/>
          <w:szCs w:val="24"/>
        </w:rPr>
      </w:pPr>
    </w:p>
    <w:p w14:paraId="2A16EC86" w14:textId="77777777" w:rsidR="00AD7A95" w:rsidRPr="00AD7A95" w:rsidRDefault="00AD7A95" w:rsidP="00AD7A95">
      <w:pPr>
        <w:tabs>
          <w:tab w:val="left" w:pos="351"/>
        </w:tabs>
        <w:suppressAutoHyphens/>
        <w:autoSpaceDE w:val="0"/>
        <w:autoSpaceDN w:val="0"/>
        <w:adjustRightInd w:val="0"/>
        <w:spacing w:after="0" w:line="288" w:lineRule="auto"/>
        <w:rPr>
          <w:rFonts w:ascii="Times New Roman" w:hAnsi="Times New Roman"/>
          <w:b/>
          <w:color w:val="000000"/>
          <w:sz w:val="24"/>
          <w:szCs w:val="24"/>
        </w:rPr>
      </w:pPr>
    </w:p>
    <w:p w14:paraId="4C7C8C06" w14:textId="77777777" w:rsidR="00AD7A95" w:rsidRPr="00AD7A95" w:rsidRDefault="00AD7A95" w:rsidP="00AD7A95">
      <w:pPr>
        <w:tabs>
          <w:tab w:val="left" w:pos="351"/>
        </w:tabs>
        <w:suppressAutoHyphens/>
        <w:autoSpaceDE w:val="0"/>
        <w:autoSpaceDN w:val="0"/>
        <w:adjustRightInd w:val="0"/>
        <w:spacing w:after="0" w:line="288" w:lineRule="auto"/>
        <w:rPr>
          <w:rFonts w:ascii="Times New Roman" w:hAnsi="Times New Roman"/>
          <w:b/>
          <w:color w:val="000000"/>
          <w:sz w:val="24"/>
          <w:szCs w:val="24"/>
        </w:rPr>
      </w:pPr>
      <w:r w:rsidRPr="00256B29">
        <w:rPr>
          <w:rFonts w:ascii="Times New Roman" w:hAnsi="Times New Roman"/>
          <w:b/>
          <w:color w:val="000000"/>
          <w:sz w:val="24"/>
          <w:szCs w:val="24"/>
          <w:u w:val="single"/>
        </w:rPr>
        <w:t>Student Learning Outcomes</w:t>
      </w:r>
      <w:r w:rsidR="00681493">
        <w:rPr>
          <w:rFonts w:ascii="Times New Roman" w:hAnsi="Times New Roman"/>
          <w:b/>
          <w:color w:val="000000"/>
          <w:sz w:val="24"/>
          <w:szCs w:val="24"/>
          <w:u w:val="single"/>
        </w:rPr>
        <w:t>:</w:t>
      </w:r>
    </w:p>
    <w:p w14:paraId="6114969F" w14:textId="77777777" w:rsidR="00AD7A95" w:rsidRPr="00AD7A95" w:rsidRDefault="00AD7A95" w:rsidP="00AD7A95">
      <w:pPr>
        <w:tabs>
          <w:tab w:val="left" w:pos="1080"/>
        </w:tabs>
        <w:suppressAutoHyphens/>
        <w:autoSpaceDE w:val="0"/>
        <w:autoSpaceDN w:val="0"/>
        <w:adjustRightInd w:val="0"/>
        <w:spacing w:after="0" w:line="288" w:lineRule="auto"/>
        <w:rPr>
          <w:rFonts w:ascii="Times New Roman" w:hAnsi="Times New Roman"/>
          <w:color w:val="000000"/>
          <w:sz w:val="24"/>
          <w:szCs w:val="24"/>
        </w:rPr>
      </w:pPr>
      <w:r w:rsidRPr="00AD7A95">
        <w:rPr>
          <w:rFonts w:ascii="Times New Roman" w:hAnsi="Times New Roman"/>
          <w:color w:val="000000"/>
          <w:sz w:val="24"/>
          <w:szCs w:val="24"/>
        </w:rPr>
        <w:t>U</w:t>
      </w:r>
      <w:r w:rsidR="00EF7F4A">
        <w:rPr>
          <w:rFonts w:ascii="Times New Roman" w:hAnsi="Times New Roman"/>
          <w:color w:val="000000"/>
          <w:sz w:val="24"/>
          <w:szCs w:val="24"/>
        </w:rPr>
        <w:t xml:space="preserve">pon </w:t>
      </w:r>
      <w:r w:rsidR="000614FF">
        <w:rPr>
          <w:rFonts w:ascii="Times New Roman" w:hAnsi="Times New Roman"/>
          <w:color w:val="000000"/>
          <w:sz w:val="24"/>
          <w:szCs w:val="24"/>
        </w:rPr>
        <w:t xml:space="preserve">the </w:t>
      </w:r>
      <w:r w:rsidR="00EF7F4A">
        <w:rPr>
          <w:rFonts w:ascii="Times New Roman" w:hAnsi="Times New Roman"/>
          <w:color w:val="000000"/>
          <w:sz w:val="24"/>
          <w:szCs w:val="24"/>
        </w:rPr>
        <w:t>successful completion of this</w:t>
      </w:r>
      <w:r w:rsidRPr="00AD7A95">
        <w:rPr>
          <w:rFonts w:ascii="Times New Roman" w:hAnsi="Times New Roman"/>
          <w:color w:val="000000"/>
          <w:sz w:val="24"/>
          <w:szCs w:val="24"/>
        </w:rPr>
        <w:t xml:space="preserve"> course, the student will be able to: </w:t>
      </w:r>
    </w:p>
    <w:p w14:paraId="646BA9C5" w14:textId="77777777" w:rsidR="00167669"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 xml:space="preserve">Demonstrate an understanding of the problem-solving methodology </w:t>
      </w:r>
    </w:p>
    <w:p w14:paraId="3AA402DD" w14:textId="77777777" w:rsidR="00167669"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 xml:space="preserve"> Identify and understand various file formats as well as the format specifics, applications, and intentions</w:t>
      </w:r>
    </w:p>
    <w:p w14:paraId="4A5B9988" w14:textId="77777777" w:rsidR="00167669"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 xml:space="preserve">Understand the difference between vector and raster graphics </w:t>
      </w:r>
    </w:p>
    <w:p w14:paraId="40447B2C" w14:textId="77777777" w:rsidR="00167669"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 xml:space="preserve"> Positively participate in brainstorming and the critique of team members. </w:t>
      </w:r>
    </w:p>
    <w:p w14:paraId="5D8EBAF7" w14:textId="77777777" w:rsidR="00167669"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 xml:space="preserve">Describe, identify and correctly use elements of the Adobe Photoshop toolbox, menus, and </w:t>
      </w:r>
      <w:proofErr w:type="gramStart"/>
      <w:r w:rsidRPr="00167669">
        <w:rPr>
          <w:rFonts w:ascii="Times New Roman" w:hAnsi="Times New Roman"/>
        </w:rPr>
        <w:t>palettes</w:t>
      </w:r>
      <w:proofErr w:type="gramEnd"/>
      <w:r w:rsidRPr="00167669">
        <w:rPr>
          <w:rFonts w:ascii="Times New Roman" w:hAnsi="Times New Roman"/>
        </w:rPr>
        <w:t xml:space="preserve"> </w:t>
      </w:r>
    </w:p>
    <w:p w14:paraId="2A72B163" w14:textId="77777777" w:rsidR="00167669"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Demonstrate an understanding of the importance of planning, following schedules, and meeting deadlines</w:t>
      </w:r>
    </w:p>
    <w:p w14:paraId="67B5AAFA" w14:textId="77777777" w:rsidR="00167669"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 xml:space="preserve">Demonstrate an understanding of the importance of methods, procedures, and requirements for properly preparing materials for individual and group critiques </w:t>
      </w:r>
    </w:p>
    <w:p w14:paraId="631FB8A6" w14:textId="374B8838" w:rsidR="00AD7A95" w:rsidRPr="00167669" w:rsidRDefault="00167669" w:rsidP="00167669">
      <w:pPr>
        <w:pStyle w:val="ListParagraph"/>
        <w:numPr>
          <w:ilvl w:val="0"/>
          <w:numId w:val="5"/>
        </w:numPr>
        <w:tabs>
          <w:tab w:val="left" w:pos="169"/>
        </w:tabs>
        <w:suppressAutoHyphens/>
        <w:autoSpaceDE w:val="0"/>
        <w:autoSpaceDN w:val="0"/>
        <w:adjustRightInd w:val="0"/>
        <w:spacing w:after="0" w:line="288" w:lineRule="auto"/>
        <w:rPr>
          <w:rFonts w:ascii="Times New Roman" w:hAnsi="Times New Roman"/>
          <w:b/>
          <w:bCs/>
          <w:color w:val="000000"/>
          <w:sz w:val="24"/>
          <w:szCs w:val="24"/>
        </w:rPr>
      </w:pPr>
      <w:r w:rsidRPr="00167669">
        <w:rPr>
          <w:rFonts w:ascii="Times New Roman" w:hAnsi="Times New Roman"/>
        </w:rPr>
        <w:t>Create finished projects which demonstrate an understanding of professional methods, procedures, and requirements</w:t>
      </w:r>
    </w:p>
    <w:p w14:paraId="52FB9FDB" w14:textId="77777777" w:rsidR="00681493" w:rsidRDefault="00681493" w:rsidP="00AD7A95">
      <w:pPr>
        <w:tabs>
          <w:tab w:val="left" w:pos="169"/>
        </w:tabs>
        <w:suppressAutoHyphens/>
        <w:autoSpaceDE w:val="0"/>
        <w:autoSpaceDN w:val="0"/>
        <w:adjustRightInd w:val="0"/>
        <w:spacing w:after="0" w:line="288" w:lineRule="auto"/>
        <w:rPr>
          <w:rFonts w:ascii="Times New Roman" w:hAnsi="Times New Roman"/>
          <w:b/>
          <w:bCs/>
          <w:color w:val="000000"/>
          <w:sz w:val="24"/>
          <w:szCs w:val="24"/>
          <w:u w:val="single"/>
        </w:rPr>
      </w:pPr>
    </w:p>
    <w:p w14:paraId="1A306F73" w14:textId="77777777" w:rsidR="00681493" w:rsidRDefault="00681493" w:rsidP="00AD7A95">
      <w:pPr>
        <w:tabs>
          <w:tab w:val="left" w:pos="169"/>
        </w:tabs>
        <w:suppressAutoHyphens/>
        <w:autoSpaceDE w:val="0"/>
        <w:autoSpaceDN w:val="0"/>
        <w:adjustRightInd w:val="0"/>
        <w:spacing w:after="0" w:line="288" w:lineRule="auto"/>
        <w:rPr>
          <w:rFonts w:ascii="Times New Roman" w:hAnsi="Times New Roman"/>
          <w:b/>
          <w:bCs/>
          <w:color w:val="000000"/>
          <w:sz w:val="24"/>
          <w:szCs w:val="24"/>
          <w:u w:val="single"/>
        </w:rPr>
      </w:pPr>
    </w:p>
    <w:p w14:paraId="4F304EEA" w14:textId="77777777" w:rsidR="00AD7A95" w:rsidRPr="00AD7A95" w:rsidRDefault="00AD7A95" w:rsidP="00AD7A95">
      <w:pPr>
        <w:tabs>
          <w:tab w:val="left" w:pos="169"/>
        </w:tabs>
        <w:suppressAutoHyphens/>
        <w:autoSpaceDE w:val="0"/>
        <w:autoSpaceDN w:val="0"/>
        <w:adjustRightInd w:val="0"/>
        <w:spacing w:after="0" w:line="288" w:lineRule="auto"/>
        <w:rPr>
          <w:rFonts w:ascii="Times New Roman" w:hAnsi="Times New Roman"/>
          <w:color w:val="000000"/>
          <w:sz w:val="24"/>
          <w:szCs w:val="24"/>
        </w:rPr>
      </w:pPr>
      <w:r w:rsidRPr="00256B29">
        <w:rPr>
          <w:rFonts w:ascii="Times New Roman" w:hAnsi="Times New Roman"/>
          <w:b/>
          <w:bCs/>
          <w:color w:val="000000"/>
          <w:sz w:val="24"/>
          <w:szCs w:val="24"/>
          <w:u w:val="single"/>
        </w:rPr>
        <w:t>Major Topics</w:t>
      </w:r>
      <w:r w:rsidR="000614FF">
        <w:rPr>
          <w:rFonts w:ascii="Times New Roman" w:hAnsi="Times New Roman"/>
          <w:b/>
          <w:bCs/>
          <w:color w:val="000000"/>
          <w:sz w:val="24"/>
          <w:szCs w:val="24"/>
          <w:u w:val="single"/>
        </w:rPr>
        <w:t>:</w:t>
      </w:r>
      <w:r w:rsidRPr="00AD7A95">
        <w:rPr>
          <w:rFonts w:ascii="Times New Roman" w:hAnsi="Times New Roman"/>
          <w:b/>
          <w:bCs/>
          <w:color w:val="000000"/>
          <w:sz w:val="24"/>
          <w:szCs w:val="24"/>
        </w:rPr>
        <w:tab/>
      </w:r>
      <w:r w:rsidRPr="00AD7A95">
        <w:rPr>
          <w:rFonts w:ascii="Times New Roman" w:hAnsi="Times New Roman"/>
          <w:color w:val="000000"/>
          <w:sz w:val="24"/>
          <w:szCs w:val="24"/>
        </w:rPr>
        <w:t xml:space="preserve"> </w:t>
      </w:r>
    </w:p>
    <w:p w14:paraId="0B50536F" w14:textId="77777777" w:rsidR="00AD7A95" w:rsidRPr="000614FF" w:rsidRDefault="0033332A" w:rsidP="000614FF">
      <w:pPr>
        <w:pStyle w:val="NoSpacing"/>
        <w:numPr>
          <w:ilvl w:val="0"/>
          <w:numId w:val="4"/>
        </w:numPr>
        <w:rPr>
          <w:rFonts w:ascii="Times New Roman" w:hAnsi="Times New Roman"/>
          <w:sz w:val="24"/>
          <w:szCs w:val="24"/>
        </w:rPr>
      </w:pPr>
      <w:r>
        <w:rPr>
          <w:rFonts w:ascii="Times New Roman" w:hAnsi="Times New Roman"/>
          <w:sz w:val="24"/>
          <w:szCs w:val="24"/>
        </w:rPr>
        <w:t xml:space="preserve">Introducing Digital Techniques: </w:t>
      </w:r>
      <w:r w:rsidR="00AD7A95" w:rsidRPr="000614FF">
        <w:rPr>
          <w:rFonts w:ascii="Times New Roman" w:hAnsi="Times New Roman"/>
          <w:sz w:val="24"/>
          <w:szCs w:val="24"/>
        </w:rPr>
        <w:t xml:space="preserve">What is Digital Illustration? </w:t>
      </w:r>
      <w:r w:rsidR="00AD7A95" w:rsidRPr="000614FF">
        <w:rPr>
          <w:rFonts w:ascii="Times New Roman" w:hAnsi="Times New Roman"/>
          <w:sz w:val="24"/>
          <w:szCs w:val="24"/>
        </w:rPr>
        <w:tab/>
      </w:r>
    </w:p>
    <w:p w14:paraId="239D766F"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 xml:space="preserve">Vocabulary The Visual Language: Form, space, balance, color, repetition, symmetry, scale, etc. </w:t>
      </w:r>
    </w:p>
    <w:p w14:paraId="6AD54123"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Brainstorming/Ideation/Process Impact of Technology Lab Exercises: Illustration software</w:t>
      </w:r>
    </w:p>
    <w:p w14:paraId="1230BA21"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 xml:space="preserve">Color Constraints, Graphic Formats, Color Space Models, Menus, Filters, Special Effects, Pathfinders </w:t>
      </w:r>
    </w:p>
    <w:p w14:paraId="7261325E"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Hardware Workstation, Graphics Tablets, Scanners, Printers Cameras, Video Lab</w:t>
      </w:r>
    </w:p>
    <w:p w14:paraId="15D62AB3"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 xml:space="preserve">Vocabulary of Digital Imaging </w:t>
      </w:r>
      <w:proofErr w:type="gramStart"/>
      <w:r w:rsidRPr="000614FF">
        <w:rPr>
          <w:rFonts w:ascii="Times New Roman" w:hAnsi="Times New Roman"/>
          <w:sz w:val="24"/>
          <w:szCs w:val="24"/>
        </w:rPr>
        <w:t>The</w:t>
      </w:r>
      <w:proofErr w:type="gramEnd"/>
      <w:r w:rsidRPr="000614FF">
        <w:rPr>
          <w:rFonts w:ascii="Times New Roman" w:hAnsi="Times New Roman"/>
          <w:sz w:val="24"/>
          <w:szCs w:val="24"/>
        </w:rPr>
        <w:t xml:space="preserve"> Digital Language</w:t>
      </w:r>
    </w:p>
    <w:p w14:paraId="5430D3E4"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File Specifics, menus, palettes, tools, alpha channels, special effects, toolbox, software versions, file formats, output, etc.</w:t>
      </w:r>
    </w:p>
    <w:p w14:paraId="703DBAE0"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Digital Imaging Creating Tiled Maps of 3D / patterns Lab</w:t>
      </w:r>
    </w:p>
    <w:p w14:paraId="0B37168B"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Digital Jobs for the Animator Image, Interface, Text, Graphics, Audio, Video, Animation, Web,</w:t>
      </w:r>
    </w:p>
    <w:p w14:paraId="5B688D04"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Presentation Graphics, Corporate Graphics, Virtual Space Lab Exercises: Digital Imaging software</w:t>
      </w:r>
    </w:p>
    <w:p w14:paraId="54F6A6F9"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lastRenderedPageBreak/>
        <w:t>Working with the Graphic Designer, Illustrator, Web Designer, Audiovisual Technician, Storyboard Artist, Art Director Lab</w:t>
      </w:r>
    </w:p>
    <w:p w14:paraId="1570741A"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Digital Plagiarism, Copyright, Influence and Theft</w:t>
      </w:r>
    </w:p>
    <w:p w14:paraId="1622D487"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Digital Professionalism Ethics, Bias, Stereotype Lab</w:t>
      </w:r>
    </w:p>
    <w:p w14:paraId="513FF2AB" w14:textId="77777777" w:rsidR="00AD7A95" w:rsidRPr="000614FF" w:rsidRDefault="00AD7A95" w:rsidP="000614FF">
      <w:pPr>
        <w:pStyle w:val="NoSpacing"/>
        <w:numPr>
          <w:ilvl w:val="0"/>
          <w:numId w:val="4"/>
        </w:numPr>
        <w:rPr>
          <w:rFonts w:ascii="Times New Roman" w:hAnsi="Times New Roman"/>
          <w:sz w:val="24"/>
          <w:szCs w:val="24"/>
        </w:rPr>
      </w:pPr>
      <w:r w:rsidRPr="000614FF">
        <w:rPr>
          <w:rFonts w:ascii="Times New Roman" w:hAnsi="Times New Roman"/>
          <w:sz w:val="24"/>
          <w:szCs w:val="24"/>
        </w:rPr>
        <w:t>History, Digital Style, Digital Futures Lab Review</w:t>
      </w:r>
    </w:p>
    <w:p w14:paraId="1D4D69BB" w14:textId="77777777" w:rsidR="00AD7A95" w:rsidRPr="000614FF" w:rsidRDefault="00AD7A95" w:rsidP="000614FF">
      <w:pPr>
        <w:pStyle w:val="NoSpacing"/>
        <w:rPr>
          <w:rFonts w:ascii="Times New Roman" w:hAnsi="Times New Roman"/>
          <w:sz w:val="24"/>
          <w:szCs w:val="24"/>
        </w:rPr>
      </w:pPr>
    </w:p>
    <w:p w14:paraId="3DDDFC15" w14:textId="77777777" w:rsidR="006A2CE2" w:rsidRDefault="006A2CE2" w:rsidP="00AD7A95">
      <w:pPr>
        <w:tabs>
          <w:tab w:val="left" w:pos="169"/>
        </w:tabs>
        <w:suppressAutoHyphens/>
        <w:autoSpaceDE w:val="0"/>
        <w:autoSpaceDN w:val="0"/>
        <w:adjustRightInd w:val="0"/>
        <w:spacing w:after="0" w:line="288" w:lineRule="auto"/>
        <w:rPr>
          <w:rFonts w:ascii="Times New Roman" w:hAnsi="Times New Roman"/>
          <w:color w:val="000000"/>
          <w:sz w:val="24"/>
          <w:szCs w:val="24"/>
        </w:rPr>
      </w:pPr>
    </w:p>
    <w:p w14:paraId="081C809B" w14:textId="77777777" w:rsidR="006A2CE2" w:rsidRDefault="006A2CE2" w:rsidP="00AD7A95">
      <w:pPr>
        <w:tabs>
          <w:tab w:val="left" w:pos="169"/>
        </w:tabs>
        <w:suppressAutoHyphens/>
        <w:autoSpaceDE w:val="0"/>
        <w:autoSpaceDN w:val="0"/>
        <w:adjustRightInd w:val="0"/>
        <w:spacing w:after="0" w:line="288" w:lineRule="auto"/>
        <w:rPr>
          <w:rFonts w:ascii="Times New Roman" w:hAnsi="Times New Roman"/>
          <w:color w:val="000000"/>
          <w:sz w:val="24"/>
          <w:szCs w:val="24"/>
        </w:rPr>
      </w:pPr>
    </w:p>
    <w:p w14:paraId="487E7F05" w14:textId="77777777" w:rsidR="006A2CE2" w:rsidRDefault="006A2CE2" w:rsidP="00AD7A95">
      <w:pPr>
        <w:tabs>
          <w:tab w:val="left" w:pos="169"/>
        </w:tabs>
        <w:suppressAutoHyphens/>
        <w:autoSpaceDE w:val="0"/>
        <w:autoSpaceDN w:val="0"/>
        <w:adjustRightInd w:val="0"/>
        <w:spacing w:after="0" w:line="288" w:lineRule="auto"/>
        <w:rPr>
          <w:rFonts w:ascii="Times New Roman" w:hAnsi="Times New Roman"/>
          <w:color w:val="000000"/>
          <w:sz w:val="24"/>
          <w:szCs w:val="24"/>
        </w:rPr>
      </w:pPr>
    </w:p>
    <w:p w14:paraId="37DBABF2" w14:textId="77777777" w:rsidR="006A2CE2" w:rsidRDefault="006A2CE2" w:rsidP="00AD7A95">
      <w:pPr>
        <w:tabs>
          <w:tab w:val="left" w:pos="169"/>
        </w:tabs>
        <w:suppressAutoHyphens/>
        <w:autoSpaceDE w:val="0"/>
        <w:autoSpaceDN w:val="0"/>
        <w:adjustRightInd w:val="0"/>
        <w:spacing w:after="0" w:line="288" w:lineRule="auto"/>
        <w:rPr>
          <w:rFonts w:ascii="Times New Roman" w:hAnsi="Times New Roman"/>
          <w:color w:val="000000"/>
          <w:sz w:val="24"/>
          <w:szCs w:val="24"/>
        </w:rPr>
      </w:pPr>
    </w:p>
    <w:p w14:paraId="0160478C" w14:textId="77777777" w:rsidR="006A2CE2" w:rsidRDefault="006A2CE2" w:rsidP="00AD7A95">
      <w:pPr>
        <w:tabs>
          <w:tab w:val="left" w:pos="169"/>
        </w:tabs>
        <w:suppressAutoHyphens/>
        <w:autoSpaceDE w:val="0"/>
        <w:autoSpaceDN w:val="0"/>
        <w:adjustRightInd w:val="0"/>
        <w:spacing w:after="0" w:line="288" w:lineRule="auto"/>
        <w:rPr>
          <w:rFonts w:ascii="Times New Roman" w:hAnsi="Times New Roman"/>
          <w:color w:val="000000"/>
          <w:sz w:val="24"/>
          <w:szCs w:val="24"/>
        </w:rPr>
      </w:pPr>
    </w:p>
    <w:p w14:paraId="65A57729" w14:textId="35AB2DBD" w:rsidR="00AD7A95" w:rsidRPr="00AD7A95" w:rsidRDefault="00167669" w:rsidP="00AD7A95">
      <w:pPr>
        <w:tabs>
          <w:tab w:val="left" w:pos="169"/>
        </w:tabs>
        <w:suppressAutoHyphens/>
        <w:autoSpaceDE w:val="0"/>
        <w:autoSpaceDN w:val="0"/>
        <w:adjustRightInd w:val="0"/>
        <w:spacing w:after="0" w:line="288" w:lineRule="auto"/>
        <w:rPr>
          <w:rFonts w:ascii="Times New Roman" w:hAnsi="Times New Roman"/>
          <w:color w:val="000000"/>
          <w:sz w:val="24"/>
          <w:szCs w:val="24"/>
        </w:rPr>
      </w:pPr>
      <w:r>
        <w:rPr>
          <w:rFonts w:ascii="Times New Roman" w:hAnsi="Times New Roman"/>
          <w:color w:val="000000"/>
          <w:sz w:val="24"/>
          <w:szCs w:val="24"/>
        </w:rPr>
        <w:t>Reviewed July 2023</w:t>
      </w:r>
    </w:p>
    <w:p w14:paraId="17D94DAB" w14:textId="77777777" w:rsidR="00AD7A95" w:rsidRPr="00AD7A95" w:rsidRDefault="00AD7A95" w:rsidP="00AD7A95">
      <w:pPr>
        <w:tabs>
          <w:tab w:val="left" w:pos="169"/>
        </w:tabs>
        <w:suppressAutoHyphens/>
        <w:autoSpaceDE w:val="0"/>
        <w:autoSpaceDN w:val="0"/>
        <w:adjustRightInd w:val="0"/>
        <w:spacing w:after="0" w:line="288" w:lineRule="auto"/>
        <w:jc w:val="center"/>
        <w:rPr>
          <w:rFonts w:ascii="Times New Roman" w:hAnsi="Times New Roman"/>
          <w:color w:val="000000"/>
          <w:sz w:val="24"/>
          <w:szCs w:val="24"/>
        </w:rPr>
      </w:pPr>
    </w:p>
    <w:p w14:paraId="06855C09" w14:textId="77777777" w:rsidR="003938A8" w:rsidRPr="00AD7A95" w:rsidRDefault="003938A8">
      <w:pPr>
        <w:rPr>
          <w:rFonts w:ascii="Times New Roman" w:hAnsi="Times New Roman"/>
          <w:sz w:val="24"/>
          <w:szCs w:val="24"/>
        </w:rPr>
      </w:pPr>
    </w:p>
    <w:sectPr w:rsidR="003938A8" w:rsidRPr="00AD7A95" w:rsidSect="0009404F">
      <w:pgSz w:w="12240" w:h="15840"/>
      <w:pgMar w:top="1080" w:right="1080" w:bottom="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211E"/>
    <w:multiLevelType w:val="hybridMultilevel"/>
    <w:tmpl w:val="6E0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A31BB"/>
    <w:multiLevelType w:val="hybridMultilevel"/>
    <w:tmpl w:val="1A84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08B"/>
    <w:multiLevelType w:val="hybridMultilevel"/>
    <w:tmpl w:val="46361D60"/>
    <w:lvl w:ilvl="0" w:tplc="BEF8E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D46F1"/>
    <w:multiLevelType w:val="hybridMultilevel"/>
    <w:tmpl w:val="B26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70B46"/>
    <w:multiLevelType w:val="hybridMultilevel"/>
    <w:tmpl w:val="398AB214"/>
    <w:lvl w:ilvl="0" w:tplc="BEF8E8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00406">
    <w:abstractNumId w:val="4"/>
  </w:num>
  <w:num w:numId="2" w16cid:durableId="576793771">
    <w:abstractNumId w:val="2"/>
  </w:num>
  <w:num w:numId="3" w16cid:durableId="1936859795">
    <w:abstractNumId w:val="1"/>
  </w:num>
  <w:num w:numId="4" w16cid:durableId="1172451348">
    <w:abstractNumId w:val="0"/>
  </w:num>
  <w:num w:numId="5" w16cid:durableId="1608541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5"/>
    <w:rsid w:val="000614FF"/>
    <w:rsid w:val="0009404F"/>
    <w:rsid w:val="00167669"/>
    <w:rsid w:val="002220A3"/>
    <w:rsid w:val="00256B29"/>
    <w:rsid w:val="002C4E3C"/>
    <w:rsid w:val="0033332A"/>
    <w:rsid w:val="003938A8"/>
    <w:rsid w:val="00681493"/>
    <w:rsid w:val="006A2CE2"/>
    <w:rsid w:val="009567E2"/>
    <w:rsid w:val="00A506A1"/>
    <w:rsid w:val="00AD7A95"/>
    <w:rsid w:val="00CE2E02"/>
    <w:rsid w:val="00E75F61"/>
    <w:rsid w:val="00E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DB7B"/>
  <w15:docId w15:val="{84D78675-7C24-453B-B76E-09721B88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D7A95"/>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10"/>
    <w:rsid w:val="00AD7A95"/>
    <w:rPr>
      <w:rFonts w:ascii="Times New Roman" w:eastAsia="Times New Roman" w:hAnsi="Times New Roman" w:cs="Times New Roman"/>
      <w:b/>
      <w:sz w:val="24"/>
      <w:szCs w:val="20"/>
    </w:rPr>
  </w:style>
  <w:style w:type="paragraph" w:customStyle="1" w:styleId="BasicParagraph">
    <w:name w:val="[Basic Paragraph]"/>
    <w:basedOn w:val="Normal"/>
    <w:uiPriority w:val="99"/>
    <w:rsid w:val="00AD7A95"/>
    <w:pPr>
      <w:tabs>
        <w:tab w:val="left" w:pos="340"/>
      </w:tabs>
      <w:autoSpaceDE w:val="0"/>
      <w:autoSpaceDN w:val="0"/>
      <w:adjustRightInd w:val="0"/>
      <w:spacing w:after="0" w:line="200" w:lineRule="atLeast"/>
      <w:textAlignment w:val="center"/>
    </w:pPr>
    <w:rPr>
      <w:rFonts w:ascii="Gill Sans Light" w:eastAsiaTheme="minorHAnsi" w:hAnsi="Gill Sans Light" w:cs="Gill Sans Light"/>
      <w:color w:val="000000"/>
      <w:sz w:val="18"/>
      <w:szCs w:val="18"/>
    </w:rPr>
  </w:style>
  <w:style w:type="paragraph" w:styleId="NoSpacing">
    <w:name w:val="No Spacing"/>
    <w:uiPriority w:val="1"/>
    <w:qFormat/>
    <w:rsid w:val="000614FF"/>
    <w:pPr>
      <w:spacing w:after="0" w:line="240" w:lineRule="auto"/>
    </w:pPr>
    <w:rPr>
      <w:rFonts w:ascii="Calibri" w:eastAsia="Calibri" w:hAnsi="Calibri" w:cs="Times New Roman"/>
    </w:rPr>
  </w:style>
  <w:style w:type="paragraph" w:styleId="ListParagraph">
    <w:name w:val="List Paragraph"/>
    <w:basedOn w:val="Normal"/>
    <w:uiPriority w:val="34"/>
    <w:qFormat/>
    <w:rsid w:val="0016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Wittenmyer</dc:creator>
  <cp:keywords/>
  <dc:description/>
  <cp:lastModifiedBy>Donna Smith</cp:lastModifiedBy>
  <cp:revision>3</cp:revision>
  <dcterms:created xsi:type="dcterms:W3CDTF">2023-07-10T19:41:00Z</dcterms:created>
  <dcterms:modified xsi:type="dcterms:W3CDTF">2024-01-31T19:54:00Z</dcterms:modified>
</cp:coreProperties>
</file>