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B2B9" w14:textId="77777777" w:rsidR="00875F19" w:rsidRPr="001A1134" w:rsidRDefault="00875F19" w:rsidP="00875F19">
      <w:pPr>
        <w:jc w:val="center"/>
        <w:rPr>
          <w:rFonts w:ascii="Arial" w:hAnsi="Arial" w:cs="Arial"/>
          <w:b/>
          <w:bCs/>
        </w:rPr>
      </w:pPr>
      <w:r w:rsidRPr="001A1134">
        <w:rPr>
          <w:rFonts w:ascii="Arial" w:hAnsi="Arial" w:cs="Arial"/>
          <w:b/>
          <w:bCs/>
        </w:rPr>
        <w:t>MOHAWK VALLEY COMMUNITY COLLEGE</w:t>
      </w:r>
    </w:p>
    <w:p w14:paraId="47334DFC" w14:textId="248D1D70" w:rsidR="00875F19" w:rsidRPr="001A1134" w:rsidRDefault="00875F19" w:rsidP="00F1440C">
      <w:pPr>
        <w:jc w:val="center"/>
        <w:rPr>
          <w:rFonts w:ascii="Arial" w:hAnsi="Arial" w:cs="Arial"/>
          <w:b/>
          <w:bCs/>
        </w:rPr>
      </w:pPr>
      <w:r w:rsidRPr="001A1134">
        <w:rPr>
          <w:rFonts w:ascii="Arial" w:hAnsi="Arial" w:cs="Arial"/>
          <w:b/>
          <w:bCs/>
        </w:rPr>
        <w:t>UTICA AND ROME, NEW YORK</w:t>
      </w:r>
    </w:p>
    <w:p w14:paraId="16438F58" w14:textId="77777777" w:rsidR="00875F19" w:rsidRPr="001A1134" w:rsidRDefault="00875F19" w:rsidP="00875F19">
      <w:pPr>
        <w:jc w:val="center"/>
        <w:rPr>
          <w:rFonts w:ascii="Arial" w:hAnsi="Arial" w:cs="Arial"/>
          <w:b/>
          <w:bCs/>
        </w:rPr>
      </w:pPr>
      <w:r w:rsidRPr="001A1134">
        <w:rPr>
          <w:rFonts w:ascii="Arial" w:hAnsi="Arial" w:cs="Arial"/>
          <w:b/>
          <w:bCs/>
        </w:rPr>
        <w:t>COURSE OUTLINE</w:t>
      </w:r>
    </w:p>
    <w:p w14:paraId="38DEF1CB" w14:textId="77777777" w:rsidR="00875F19" w:rsidRDefault="00875F19" w:rsidP="00875F19">
      <w:pPr>
        <w:jc w:val="center"/>
      </w:pPr>
    </w:p>
    <w:p w14:paraId="5A4623D7" w14:textId="77777777" w:rsidR="00F1440C" w:rsidRDefault="00F1440C" w:rsidP="00875F19">
      <w:pPr>
        <w:jc w:val="center"/>
      </w:pPr>
    </w:p>
    <w:p w14:paraId="5BEED5E1" w14:textId="2B2E2199" w:rsidR="00875F19" w:rsidRDefault="00875F19" w:rsidP="00875F19">
      <w:pPr>
        <w:rPr>
          <w:rFonts w:ascii="Arial" w:hAnsi="Arial" w:cs="Arial"/>
          <w:b/>
          <w:bCs/>
        </w:rPr>
      </w:pPr>
      <w:r w:rsidRPr="001A1134">
        <w:rPr>
          <w:rFonts w:ascii="Arial" w:hAnsi="Arial" w:cs="Arial"/>
          <w:b/>
          <w:bCs/>
        </w:rPr>
        <w:t>CJ 2</w:t>
      </w:r>
      <w:r>
        <w:rPr>
          <w:rFonts w:ascii="Arial" w:hAnsi="Arial" w:cs="Arial"/>
          <w:b/>
          <w:bCs/>
        </w:rPr>
        <w:t>12</w:t>
      </w:r>
      <w:r w:rsidRPr="001A1134">
        <w:rPr>
          <w:rFonts w:ascii="Arial" w:hAnsi="Arial" w:cs="Arial"/>
          <w:b/>
          <w:bCs/>
        </w:rPr>
        <w:t xml:space="preserve"> </w:t>
      </w:r>
      <w:r>
        <w:rPr>
          <w:rFonts w:ascii="Arial" w:hAnsi="Arial" w:cs="Arial"/>
          <w:b/>
          <w:bCs/>
        </w:rPr>
        <w:t>Animal Law</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Credits:     3</w:t>
      </w:r>
    </w:p>
    <w:p w14:paraId="23CBAD58" w14:textId="57C5DCBD" w:rsidR="00875F19" w:rsidRDefault="00875F19" w:rsidP="00875F19">
      <w:pPr>
        <w:rPr>
          <w:rFonts w:ascii="Arial" w:hAnsi="Arial" w:cs="Arial"/>
          <w:b/>
          <w:bCs/>
        </w:rPr>
      </w:pPr>
    </w:p>
    <w:p w14:paraId="5CB21B58" w14:textId="4D83FA8A" w:rsidR="00875F19" w:rsidRPr="00875F19" w:rsidRDefault="00875F19" w:rsidP="00875F19">
      <w:pPr>
        <w:pStyle w:val="ListParagraph"/>
        <w:numPr>
          <w:ilvl w:val="0"/>
          <w:numId w:val="2"/>
        </w:numPr>
        <w:rPr>
          <w:rFonts w:ascii="Arial" w:hAnsi="Arial" w:cs="Arial"/>
          <w:b/>
          <w:bCs/>
        </w:rPr>
      </w:pPr>
      <w:r>
        <w:rPr>
          <w:rFonts w:ascii="Arial" w:hAnsi="Arial" w:cs="Arial"/>
          <w:b/>
          <w:bCs/>
        </w:rPr>
        <w:t>Course Description</w:t>
      </w:r>
    </w:p>
    <w:p w14:paraId="0BDA347F" w14:textId="77777777" w:rsidR="006810F7" w:rsidRDefault="006810F7" w:rsidP="005B55BC">
      <w:pPr>
        <w:rPr>
          <w:rFonts w:ascii="Times New Roman" w:eastAsia="Times New Roman" w:hAnsi="Times New Roman" w:cs="Times New Roman"/>
        </w:rPr>
      </w:pPr>
    </w:p>
    <w:p w14:paraId="3E1C1D61" w14:textId="77777777" w:rsidR="005B55BC" w:rsidRDefault="005B55BC" w:rsidP="005B55BC">
      <w:pPr>
        <w:rPr>
          <w:rFonts w:ascii="Times New Roman" w:eastAsia="Times New Roman" w:hAnsi="Times New Roman" w:cs="Times New Roman"/>
        </w:rPr>
      </w:pPr>
    </w:p>
    <w:p w14:paraId="2ECC2471" w14:textId="6DF25C82" w:rsidR="005B55BC" w:rsidRDefault="005B55BC" w:rsidP="005B55BC">
      <w:pPr>
        <w:rPr>
          <w:rFonts w:ascii="Arial" w:eastAsia="Times New Roman" w:hAnsi="Arial" w:cs="Arial"/>
          <w:b/>
          <w:bCs/>
        </w:rPr>
      </w:pPr>
      <w:r w:rsidRPr="005B55BC">
        <w:rPr>
          <w:rFonts w:ascii="Arial" w:eastAsia="Times New Roman" w:hAnsi="Arial" w:cs="Arial"/>
          <w:b/>
          <w:bCs/>
        </w:rPr>
        <w:t xml:space="preserve">This course acquaints students with the fundamental principles of animal law and their relationship to the criminal justice system. Topics include the history of animal law, the protection of animals by anticruelty laws, animal fighting, and agricultural animals, the social movement of animals in the legal system, and constitutional issues raised in cases involving animals. </w:t>
      </w:r>
    </w:p>
    <w:p w14:paraId="05D3CE2F" w14:textId="2999845E" w:rsidR="007A54DA" w:rsidRDefault="007A54DA" w:rsidP="005B55BC">
      <w:pPr>
        <w:rPr>
          <w:rFonts w:ascii="Arial" w:eastAsia="Times New Roman" w:hAnsi="Arial" w:cs="Arial"/>
          <w:b/>
          <w:bCs/>
        </w:rPr>
      </w:pPr>
    </w:p>
    <w:p w14:paraId="0177D2D5" w14:textId="472A094D" w:rsidR="007A54DA" w:rsidRPr="007A54DA" w:rsidRDefault="007A54DA" w:rsidP="007A54DA">
      <w:pPr>
        <w:pStyle w:val="ListParagraph"/>
        <w:numPr>
          <w:ilvl w:val="0"/>
          <w:numId w:val="2"/>
        </w:numPr>
        <w:rPr>
          <w:rFonts w:ascii="Arial" w:eastAsia="Times New Roman" w:hAnsi="Arial" w:cs="Arial"/>
          <w:b/>
          <w:bCs/>
        </w:rPr>
      </w:pPr>
      <w:r w:rsidRPr="007A54DA">
        <w:rPr>
          <w:rFonts w:ascii="Arial" w:eastAsia="Times New Roman" w:hAnsi="Arial" w:cs="Arial"/>
          <w:b/>
          <w:bCs/>
        </w:rPr>
        <w:t>Prerequisite:  None</w:t>
      </w:r>
    </w:p>
    <w:p w14:paraId="1FFC71E9" w14:textId="32AABA7B" w:rsidR="005B55BC" w:rsidRDefault="005B55BC" w:rsidP="005B55BC">
      <w:pPr>
        <w:rPr>
          <w:rFonts w:ascii="Times New Roman" w:eastAsia="Times New Roman" w:hAnsi="Times New Roman" w:cs="Times New Roman"/>
        </w:rPr>
      </w:pPr>
    </w:p>
    <w:p w14:paraId="392BD807" w14:textId="7ED34F14" w:rsidR="007A54DA" w:rsidRPr="007A54DA" w:rsidRDefault="005B55BC" w:rsidP="007A54DA">
      <w:pPr>
        <w:pStyle w:val="NormalWeb"/>
        <w:numPr>
          <w:ilvl w:val="0"/>
          <w:numId w:val="2"/>
        </w:numPr>
        <w:rPr>
          <w:rFonts w:ascii="Arial" w:hAnsi="Arial" w:cs="Arial"/>
          <w:b/>
          <w:bCs/>
          <w:color w:val="000000"/>
        </w:rPr>
      </w:pPr>
      <w:r w:rsidRPr="007A54DA">
        <w:rPr>
          <w:rFonts w:ascii="Arial" w:hAnsi="Arial" w:cs="Arial"/>
          <w:b/>
          <w:bCs/>
          <w:color w:val="000000"/>
        </w:rPr>
        <w:t>Major Topics</w:t>
      </w:r>
    </w:p>
    <w:p w14:paraId="1F5BD8E3" w14:textId="46214B04"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History and evolution of Animal Law, and the definition of “animal”.</w:t>
      </w:r>
    </w:p>
    <w:p w14:paraId="219C4705" w14:textId="6A7CBDD5"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Criminal laws and animals.</w:t>
      </w:r>
    </w:p>
    <w:p w14:paraId="035D5A65" w14:textId="7C16703C"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Civil laws and animals, including: torts, remedies, contracts and wills and trusts.</w:t>
      </w:r>
    </w:p>
    <w:p w14:paraId="79F87BC9" w14:textId="4DE74188" w:rsidR="007A54DA"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Various other federal, state, and local laws pertaining to animals, including ownership.</w:t>
      </w:r>
    </w:p>
    <w:p w14:paraId="6C5F84C5" w14:textId="13B09AA2" w:rsidR="007A54DA"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Special laws for farmed animals.</w:t>
      </w:r>
    </w:p>
    <w:p w14:paraId="7044871A" w14:textId="0FE516EE"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Hunting, trapping, and fishing laws and regulations.</w:t>
      </w:r>
    </w:p>
    <w:p w14:paraId="0FFFD24E" w14:textId="0C71A502"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Animals used in research and animal activism.</w:t>
      </w:r>
    </w:p>
    <w:p w14:paraId="6433B680" w14:textId="49D94A42" w:rsidR="005B55BC" w:rsidRPr="007A54DA"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International animal laws.</w:t>
      </w:r>
    </w:p>
    <w:p w14:paraId="2EED473C" w14:textId="789E8E6C" w:rsidR="005B55BC" w:rsidRDefault="005B55BC" w:rsidP="005B55BC">
      <w:pPr>
        <w:pStyle w:val="NormalWeb"/>
        <w:rPr>
          <w:rFonts w:ascii="Arial" w:hAnsi="Arial" w:cs="Arial"/>
          <w:b/>
          <w:bCs/>
          <w:color w:val="000000"/>
        </w:rPr>
      </w:pPr>
      <w:r w:rsidRPr="007A54DA">
        <w:rPr>
          <w:rFonts w:ascii="Arial" w:hAnsi="Arial" w:cs="Arial"/>
          <w:b/>
          <w:bCs/>
          <w:color w:val="000000"/>
        </w:rPr>
        <w:t>Student Learning Outcomes</w:t>
      </w:r>
    </w:p>
    <w:p w14:paraId="5FD29080" w14:textId="6BF9EEFA" w:rsidR="005B55BC" w:rsidRDefault="005B55BC" w:rsidP="00C831E2">
      <w:pPr>
        <w:pStyle w:val="NormalWeb"/>
        <w:numPr>
          <w:ilvl w:val="0"/>
          <w:numId w:val="3"/>
        </w:numPr>
        <w:rPr>
          <w:rFonts w:ascii="Arial" w:hAnsi="Arial" w:cs="Arial"/>
          <w:b/>
          <w:bCs/>
          <w:color w:val="000000"/>
        </w:rPr>
      </w:pPr>
      <w:r w:rsidRPr="007A54DA">
        <w:rPr>
          <w:rFonts w:ascii="Arial" w:hAnsi="Arial" w:cs="Arial"/>
          <w:b/>
          <w:bCs/>
          <w:color w:val="000000"/>
        </w:rPr>
        <w:t>Identify and discuss the history and evolution of Animal Law and the term “animal”.</w:t>
      </w:r>
    </w:p>
    <w:p w14:paraId="2BFE782F" w14:textId="1B2CFC52" w:rsidR="005B55BC" w:rsidRDefault="005B55BC" w:rsidP="00C831E2">
      <w:pPr>
        <w:pStyle w:val="NormalWeb"/>
        <w:numPr>
          <w:ilvl w:val="0"/>
          <w:numId w:val="3"/>
        </w:numPr>
        <w:rPr>
          <w:rFonts w:ascii="Arial" w:hAnsi="Arial" w:cs="Arial"/>
          <w:b/>
          <w:bCs/>
          <w:color w:val="000000"/>
        </w:rPr>
      </w:pPr>
      <w:r w:rsidRPr="007A54DA">
        <w:rPr>
          <w:rFonts w:ascii="Arial" w:hAnsi="Arial" w:cs="Arial"/>
          <w:b/>
          <w:bCs/>
          <w:color w:val="000000"/>
        </w:rPr>
        <w:t>Understand the relationship between the Criminal law and animals, and examine many of the federal, state, and local laws that govern this area, including animal fighting and theft.</w:t>
      </w:r>
    </w:p>
    <w:p w14:paraId="5C557C50" w14:textId="4571C9D6"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and discuss the concepts of standing, torts, remedies, contacts, wills, and trusts in civil actions involving animals.</w:t>
      </w:r>
    </w:p>
    <w:p w14:paraId="568EEFB7" w14:textId="3319432E"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Demonstrate an understanding of state and local regulation of animal ownership.</w:t>
      </w:r>
    </w:p>
    <w:p w14:paraId="448F137A" w14:textId="33E63F10"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selected federal wildlife laws and discuss their social, moral, and legal impact and relevance.</w:t>
      </w:r>
    </w:p>
    <w:p w14:paraId="3FEAFA8C" w14:textId="10A25F58"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lastRenderedPageBreak/>
        <w:t>Understand the laws pertaining to Farmed animals and the related economic and political issues therein.</w:t>
      </w:r>
    </w:p>
    <w:p w14:paraId="349AB4C9" w14:textId="1B46DB6D"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the use of animals in research and the federal. And state laws that govern it.</w:t>
      </w:r>
    </w:p>
    <w:p w14:paraId="2E165A63" w14:textId="50228ECE"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Identify the various federal and state laws concerning the hunting, trapping, and fishing of animals</w:t>
      </w:r>
      <w:r w:rsidR="00C831E2">
        <w:rPr>
          <w:rFonts w:ascii="Arial" w:hAnsi="Arial" w:cs="Arial"/>
          <w:b/>
          <w:bCs/>
          <w:color w:val="000000"/>
        </w:rPr>
        <w:t>.</w:t>
      </w:r>
    </w:p>
    <w:p w14:paraId="2A9659DD" w14:textId="02C47C40"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animal activism, the laws regarding it, and its moral, economic, and political underpinnings</w:t>
      </w:r>
      <w:r w:rsidR="00C831E2">
        <w:rPr>
          <w:rFonts w:ascii="Arial" w:hAnsi="Arial" w:cs="Arial"/>
          <w:b/>
          <w:bCs/>
          <w:color w:val="000000"/>
        </w:rPr>
        <w:t>.</w:t>
      </w:r>
    </w:p>
    <w:p w14:paraId="65023B37" w14:textId="5F72C756" w:rsidR="005B55BC" w:rsidRPr="00C831E2"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Examine and discuss various International Animal laws.</w:t>
      </w:r>
    </w:p>
    <w:p w14:paraId="5AC0DB6C" w14:textId="77777777" w:rsidR="005B55BC" w:rsidRPr="005B55BC" w:rsidRDefault="005B55BC" w:rsidP="005B55BC">
      <w:pPr>
        <w:rPr>
          <w:rFonts w:ascii="Times New Roman" w:eastAsia="Times New Roman" w:hAnsi="Times New Roman" w:cs="Times New Roman"/>
        </w:rPr>
      </w:pPr>
    </w:p>
    <w:p w14:paraId="52F1B25E" w14:textId="77777777" w:rsidR="00645575" w:rsidRDefault="00F1440C"/>
    <w:sectPr w:rsidR="00645575" w:rsidSect="006A5A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B8DA" w14:textId="77777777" w:rsidR="00591475" w:rsidRDefault="00591475" w:rsidP="00591475">
      <w:r>
        <w:separator/>
      </w:r>
    </w:p>
  </w:endnote>
  <w:endnote w:type="continuationSeparator" w:id="0">
    <w:p w14:paraId="1941CBBF" w14:textId="77777777" w:rsidR="00591475" w:rsidRDefault="00591475" w:rsidP="0059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93FF" w14:textId="393B458D" w:rsidR="00591475" w:rsidRDefault="00591475">
    <w:pPr>
      <w:pStyle w:val="Footer"/>
    </w:pPr>
    <w: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AD9E" w14:textId="77777777" w:rsidR="00591475" w:rsidRDefault="00591475" w:rsidP="00591475">
      <w:r>
        <w:separator/>
      </w:r>
    </w:p>
  </w:footnote>
  <w:footnote w:type="continuationSeparator" w:id="0">
    <w:p w14:paraId="67DEE53B" w14:textId="77777777" w:rsidR="00591475" w:rsidRDefault="00591475" w:rsidP="0059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44C9"/>
    <w:multiLevelType w:val="hybridMultilevel"/>
    <w:tmpl w:val="713203F6"/>
    <w:lvl w:ilvl="0" w:tplc="84380210">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9C782E"/>
    <w:multiLevelType w:val="hybridMultilevel"/>
    <w:tmpl w:val="CE541450"/>
    <w:lvl w:ilvl="0" w:tplc="5610F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76CB5"/>
    <w:multiLevelType w:val="hybridMultilevel"/>
    <w:tmpl w:val="978A326C"/>
    <w:lvl w:ilvl="0" w:tplc="ECC60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92955">
    <w:abstractNumId w:val="1"/>
  </w:num>
  <w:num w:numId="2" w16cid:durableId="1723671254">
    <w:abstractNumId w:val="2"/>
  </w:num>
  <w:num w:numId="3" w16cid:durableId="78762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C"/>
    <w:rsid w:val="00591475"/>
    <w:rsid w:val="005B55BC"/>
    <w:rsid w:val="006810F7"/>
    <w:rsid w:val="006A5A49"/>
    <w:rsid w:val="007A54DA"/>
    <w:rsid w:val="00875F19"/>
    <w:rsid w:val="008912BA"/>
    <w:rsid w:val="00C831E2"/>
    <w:rsid w:val="00F14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57E1"/>
  <w15:chartTrackingRefBased/>
  <w15:docId w15:val="{6C6F1B58-9CD3-7F45-AE21-5D61B889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5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10F7"/>
    <w:pPr>
      <w:ind w:left="720"/>
      <w:contextualSpacing/>
    </w:pPr>
  </w:style>
  <w:style w:type="paragraph" w:styleId="Header">
    <w:name w:val="header"/>
    <w:basedOn w:val="Normal"/>
    <w:link w:val="HeaderChar"/>
    <w:uiPriority w:val="99"/>
    <w:unhideWhenUsed/>
    <w:rsid w:val="00591475"/>
    <w:pPr>
      <w:tabs>
        <w:tab w:val="center" w:pos="4680"/>
        <w:tab w:val="right" w:pos="9360"/>
      </w:tabs>
    </w:pPr>
  </w:style>
  <w:style w:type="character" w:customStyle="1" w:styleId="HeaderChar">
    <w:name w:val="Header Char"/>
    <w:basedOn w:val="DefaultParagraphFont"/>
    <w:link w:val="Header"/>
    <w:uiPriority w:val="99"/>
    <w:rsid w:val="00591475"/>
  </w:style>
  <w:style w:type="paragraph" w:styleId="Footer">
    <w:name w:val="footer"/>
    <w:basedOn w:val="Normal"/>
    <w:link w:val="FooterChar"/>
    <w:uiPriority w:val="99"/>
    <w:unhideWhenUsed/>
    <w:rsid w:val="00591475"/>
    <w:pPr>
      <w:tabs>
        <w:tab w:val="center" w:pos="4680"/>
        <w:tab w:val="right" w:pos="9360"/>
      </w:tabs>
    </w:pPr>
  </w:style>
  <w:style w:type="character" w:customStyle="1" w:styleId="FooterChar">
    <w:name w:val="Footer Char"/>
    <w:basedOn w:val="DefaultParagraphFont"/>
    <w:link w:val="Footer"/>
    <w:uiPriority w:val="99"/>
    <w:rsid w:val="0059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7492">
      <w:bodyDiv w:val="1"/>
      <w:marLeft w:val="0"/>
      <w:marRight w:val="0"/>
      <w:marTop w:val="0"/>
      <w:marBottom w:val="0"/>
      <w:divBdr>
        <w:top w:val="none" w:sz="0" w:space="0" w:color="auto"/>
        <w:left w:val="none" w:sz="0" w:space="0" w:color="auto"/>
        <w:bottom w:val="none" w:sz="0" w:space="0" w:color="auto"/>
        <w:right w:val="none" w:sz="0" w:space="0" w:color="auto"/>
      </w:divBdr>
    </w:div>
    <w:div w:id="1000545963">
      <w:bodyDiv w:val="1"/>
      <w:marLeft w:val="0"/>
      <w:marRight w:val="0"/>
      <w:marTop w:val="0"/>
      <w:marBottom w:val="0"/>
      <w:divBdr>
        <w:top w:val="none" w:sz="0" w:space="0" w:color="auto"/>
        <w:left w:val="none" w:sz="0" w:space="0" w:color="auto"/>
        <w:bottom w:val="none" w:sz="0" w:space="0" w:color="auto"/>
        <w:right w:val="none" w:sz="0" w:space="0" w:color="auto"/>
      </w:divBdr>
    </w:div>
    <w:div w:id="1387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Hazen</dc:creator>
  <cp:keywords/>
  <dc:description/>
  <cp:lastModifiedBy>Shonda Cruz</cp:lastModifiedBy>
  <cp:revision>3</cp:revision>
  <dcterms:created xsi:type="dcterms:W3CDTF">2023-07-19T12:56:00Z</dcterms:created>
  <dcterms:modified xsi:type="dcterms:W3CDTF">2023-07-19T12:59:00Z</dcterms:modified>
</cp:coreProperties>
</file>