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1C" w:rsidRDefault="00B4001C" w:rsidP="00B4001C">
      <w:pPr>
        <w:pStyle w:val="Heading3"/>
      </w:pPr>
      <w:r>
        <w:t xml:space="preserve">MOHAWK </w:t>
      </w:r>
      <w:smartTag w:uri="urn:schemas-microsoft-com:office:smarttags" w:element="PlaceType">
        <w:r>
          <w:t>VALLEY</w:t>
        </w:r>
      </w:smartTag>
      <w:r>
        <w:t xml:space="preserve"> </w:t>
      </w:r>
      <w:smartTag w:uri="urn:schemas-microsoft-com:office:smarttags" w:element="PlaceType">
        <w:r>
          <w:t>COMMUNITY COLLEGE</w:t>
        </w:r>
      </w:smartTag>
    </w:p>
    <w:p w:rsidR="00B4001C" w:rsidRDefault="00B4001C" w:rsidP="00B4001C">
      <w:pPr>
        <w:pStyle w:val="Heading3"/>
      </w:pPr>
      <w:smartTag w:uri="urn:schemas-microsoft-com:office:smarttags" w:element="place">
        <w:smartTag w:uri="urn:schemas-microsoft-com:office:smarttags" w:element="City">
          <w:r>
            <w:t>UTICA-ROME</w:t>
          </w:r>
        </w:smartTag>
        <w:r>
          <w:t xml:space="preserve">, </w:t>
        </w:r>
        <w:smartTag w:uri="urn:schemas-microsoft-com:office:smarttags" w:element="State">
          <w:r>
            <w:t>NY</w:t>
          </w:r>
        </w:smartTag>
      </w:smartTag>
    </w:p>
    <w:p w:rsidR="00B4001C" w:rsidRDefault="00B4001C" w:rsidP="00B4001C">
      <w:pPr>
        <w:tabs>
          <w:tab w:val="left" w:pos="0"/>
        </w:tabs>
        <w:suppressAutoHyphens/>
        <w:jc w:val="center"/>
        <w:rPr>
          <w:spacing w:val="-2"/>
          <w:sz w:val="24"/>
        </w:rPr>
      </w:pPr>
    </w:p>
    <w:p w:rsidR="00B4001C" w:rsidRDefault="00B4001C" w:rsidP="00B4001C">
      <w:pPr>
        <w:tabs>
          <w:tab w:val="left" w:pos="0"/>
        </w:tabs>
        <w:suppressAutoHyphens/>
        <w:jc w:val="center"/>
        <w:rPr>
          <w:spacing w:val="-2"/>
          <w:sz w:val="24"/>
        </w:rPr>
      </w:pPr>
      <w:r>
        <w:rPr>
          <w:spacing w:val="-2"/>
          <w:sz w:val="24"/>
        </w:rPr>
        <w:t>CENTER OF MATH, ENGINEERING, SCIENCE, APPLIED TECHNOLOGIES</w:t>
      </w:r>
    </w:p>
    <w:p w:rsidR="00B4001C" w:rsidRDefault="00B4001C" w:rsidP="00B4001C">
      <w:pPr>
        <w:tabs>
          <w:tab w:val="left" w:pos="0"/>
        </w:tabs>
        <w:suppressAutoHyphens/>
        <w:jc w:val="center"/>
        <w:rPr>
          <w:spacing w:val="-2"/>
          <w:sz w:val="24"/>
        </w:rPr>
      </w:pPr>
    </w:p>
    <w:p w:rsidR="00672011" w:rsidRDefault="00672011" w:rsidP="00672011">
      <w:pPr>
        <w:rPr>
          <w:sz w:val="24"/>
          <w:szCs w:val="24"/>
        </w:rPr>
      </w:pPr>
      <w:r>
        <w:rPr>
          <w:sz w:val="24"/>
          <w:szCs w:val="24"/>
        </w:rPr>
        <w:tab/>
      </w:r>
    </w:p>
    <w:p w:rsidR="00571448" w:rsidRPr="005F4418" w:rsidRDefault="00571448" w:rsidP="005F4418">
      <w:pPr>
        <w:jc w:val="center"/>
        <w:rPr>
          <w:sz w:val="24"/>
          <w:szCs w:val="24"/>
          <w:u w:val="single"/>
        </w:rPr>
      </w:pPr>
      <w:r w:rsidRPr="005F4418">
        <w:rPr>
          <w:sz w:val="24"/>
          <w:szCs w:val="24"/>
          <w:u w:val="single"/>
        </w:rPr>
        <w:t>COURSE OUTLINE</w:t>
      </w:r>
    </w:p>
    <w:p w:rsidR="00571448" w:rsidRPr="005F4418" w:rsidRDefault="00571448" w:rsidP="005F4418">
      <w:pPr>
        <w:jc w:val="center"/>
        <w:rPr>
          <w:sz w:val="24"/>
          <w:szCs w:val="24"/>
          <w:u w:val="single"/>
        </w:rPr>
      </w:pPr>
    </w:p>
    <w:p w:rsidR="00571448" w:rsidRPr="00B4001C" w:rsidRDefault="00571448" w:rsidP="00B4001C">
      <w:pPr>
        <w:ind w:firstLine="720"/>
        <w:rPr>
          <w:sz w:val="24"/>
          <w:szCs w:val="24"/>
          <w:u w:val="single"/>
        </w:rPr>
      </w:pPr>
      <w:r w:rsidRPr="00B4001C">
        <w:rPr>
          <w:sz w:val="24"/>
          <w:szCs w:val="24"/>
          <w:u w:val="single"/>
        </w:rPr>
        <w:t>CATALOG DESCRIPTION</w:t>
      </w:r>
    </w:p>
    <w:p w:rsidR="005F4418" w:rsidRDefault="005F4418" w:rsidP="007362FB">
      <w:pPr>
        <w:ind w:left="720"/>
        <w:rPr>
          <w:sz w:val="24"/>
          <w:szCs w:val="24"/>
        </w:rPr>
      </w:pPr>
    </w:p>
    <w:p w:rsidR="007362FB" w:rsidRDefault="00B4001C" w:rsidP="007362FB">
      <w:pPr>
        <w:ind w:left="720"/>
        <w:rPr>
          <w:sz w:val="24"/>
          <w:szCs w:val="24"/>
        </w:rPr>
      </w:pPr>
      <w:r>
        <w:rPr>
          <w:sz w:val="24"/>
          <w:szCs w:val="24"/>
        </w:rPr>
        <w:t>CT</w:t>
      </w:r>
      <w:r w:rsidR="007362FB">
        <w:rPr>
          <w:sz w:val="24"/>
          <w:szCs w:val="24"/>
        </w:rPr>
        <w:t>262 Legal Principles</w:t>
      </w:r>
      <w:r w:rsidR="00465267">
        <w:rPr>
          <w:sz w:val="24"/>
          <w:szCs w:val="24"/>
        </w:rPr>
        <w:t xml:space="preserve"> of Land Surveying</w:t>
      </w:r>
      <w:r w:rsidR="007362FB">
        <w:rPr>
          <w:sz w:val="24"/>
          <w:szCs w:val="24"/>
        </w:rPr>
        <w:t xml:space="preserve"> I</w:t>
      </w:r>
      <w:r w:rsidR="007362FB">
        <w:rPr>
          <w:sz w:val="24"/>
          <w:szCs w:val="24"/>
        </w:rPr>
        <w:tab/>
      </w:r>
      <w:r w:rsidR="007362FB">
        <w:rPr>
          <w:sz w:val="24"/>
          <w:szCs w:val="24"/>
        </w:rPr>
        <w:tab/>
      </w:r>
      <w:r w:rsidR="007362FB">
        <w:rPr>
          <w:sz w:val="24"/>
          <w:szCs w:val="24"/>
        </w:rPr>
        <w:tab/>
      </w:r>
      <w:r w:rsidR="007362FB">
        <w:rPr>
          <w:sz w:val="24"/>
          <w:szCs w:val="24"/>
        </w:rPr>
        <w:tab/>
        <w:t>C-2, Pr. 2, Cr. -3</w:t>
      </w:r>
    </w:p>
    <w:p w:rsidR="007362FB" w:rsidRDefault="007362FB" w:rsidP="007362FB">
      <w:pPr>
        <w:ind w:left="720"/>
        <w:rPr>
          <w:sz w:val="24"/>
          <w:szCs w:val="24"/>
        </w:rPr>
      </w:pPr>
    </w:p>
    <w:p w:rsidR="007362FB" w:rsidRDefault="007362FB" w:rsidP="007362FB">
      <w:pPr>
        <w:ind w:left="720"/>
        <w:rPr>
          <w:sz w:val="24"/>
          <w:szCs w:val="24"/>
        </w:rPr>
      </w:pPr>
      <w:r>
        <w:rPr>
          <w:sz w:val="24"/>
          <w:szCs w:val="24"/>
        </w:rPr>
        <w:t>This is the first in a sequence of two courses in legal terminology, interests in real property, and real property boundaries. Emphasis is placed on the Public Lands system used in most states. Off campus research is required.</w:t>
      </w:r>
    </w:p>
    <w:p w:rsidR="007362FB" w:rsidRDefault="007362FB" w:rsidP="007362FB">
      <w:pPr>
        <w:ind w:left="720"/>
        <w:rPr>
          <w:sz w:val="24"/>
          <w:szCs w:val="24"/>
        </w:rPr>
      </w:pPr>
    </w:p>
    <w:p w:rsidR="007362FB" w:rsidRDefault="005F4418" w:rsidP="005F4418">
      <w:pPr>
        <w:rPr>
          <w:sz w:val="24"/>
          <w:szCs w:val="24"/>
        </w:rPr>
      </w:pPr>
      <w:r>
        <w:rPr>
          <w:sz w:val="24"/>
          <w:szCs w:val="24"/>
        </w:rPr>
        <w:t xml:space="preserve">      </w:t>
      </w:r>
      <w:r>
        <w:rPr>
          <w:sz w:val="24"/>
          <w:szCs w:val="24"/>
        </w:rPr>
        <w:tab/>
      </w:r>
      <w:r w:rsidR="007362FB">
        <w:rPr>
          <w:sz w:val="24"/>
          <w:szCs w:val="24"/>
        </w:rPr>
        <w:t xml:space="preserve">Prerequisite:  </w:t>
      </w:r>
      <w:r w:rsidR="007362FB">
        <w:rPr>
          <w:sz w:val="24"/>
          <w:szCs w:val="24"/>
        </w:rPr>
        <w:tab/>
        <w:t>CT</w:t>
      </w:r>
      <w:r w:rsidR="00465267">
        <w:rPr>
          <w:sz w:val="24"/>
          <w:szCs w:val="24"/>
        </w:rPr>
        <w:t>253</w:t>
      </w:r>
      <w:r w:rsidR="007362FB">
        <w:rPr>
          <w:sz w:val="24"/>
          <w:szCs w:val="24"/>
        </w:rPr>
        <w:t xml:space="preserve"> Surveying </w:t>
      </w:r>
      <w:r w:rsidR="00465267">
        <w:rPr>
          <w:sz w:val="24"/>
          <w:szCs w:val="24"/>
        </w:rPr>
        <w:t>3</w:t>
      </w:r>
      <w:bookmarkStart w:id="0" w:name="_GoBack"/>
      <w:bookmarkEnd w:id="0"/>
    </w:p>
    <w:p w:rsidR="00B4001C" w:rsidRDefault="003C2C18" w:rsidP="003539B3">
      <w:pPr>
        <w:rPr>
          <w:sz w:val="24"/>
          <w:szCs w:val="24"/>
        </w:rPr>
      </w:pPr>
      <w:r>
        <w:rPr>
          <w:sz w:val="24"/>
          <w:szCs w:val="24"/>
        </w:rPr>
        <w:tab/>
      </w:r>
    </w:p>
    <w:p w:rsidR="00A803F3" w:rsidRDefault="00A803F3" w:rsidP="003539B3">
      <w:pPr>
        <w:rPr>
          <w:sz w:val="24"/>
          <w:szCs w:val="24"/>
          <w:u w:val="single"/>
        </w:rPr>
      </w:pPr>
      <w:r>
        <w:rPr>
          <w:sz w:val="24"/>
          <w:szCs w:val="24"/>
        </w:rPr>
        <w:tab/>
      </w:r>
      <w:r>
        <w:rPr>
          <w:sz w:val="24"/>
          <w:szCs w:val="24"/>
          <w:u w:val="single"/>
        </w:rPr>
        <w:t>Major Topics:</w:t>
      </w:r>
    </w:p>
    <w:p w:rsidR="00A803F3" w:rsidRDefault="00A803F3" w:rsidP="00A803F3">
      <w:pPr>
        <w:pStyle w:val="ListParagraph"/>
        <w:numPr>
          <w:ilvl w:val="0"/>
          <w:numId w:val="35"/>
        </w:numPr>
        <w:rPr>
          <w:sz w:val="24"/>
          <w:szCs w:val="24"/>
        </w:rPr>
      </w:pPr>
      <w:r>
        <w:rPr>
          <w:sz w:val="24"/>
          <w:szCs w:val="24"/>
        </w:rPr>
        <w:t>Public Land Survey System</w:t>
      </w:r>
    </w:p>
    <w:p w:rsidR="00A803F3" w:rsidRDefault="00A803F3" w:rsidP="00A803F3">
      <w:pPr>
        <w:pStyle w:val="ListParagraph"/>
        <w:numPr>
          <w:ilvl w:val="0"/>
          <w:numId w:val="35"/>
        </w:numPr>
        <w:rPr>
          <w:sz w:val="24"/>
          <w:szCs w:val="24"/>
        </w:rPr>
      </w:pPr>
      <w:r>
        <w:rPr>
          <w:sz w:val="24"/>
          <w:szCs w:val="24"/>
        </w:rPr>
        <w:t>Land Boundaries Creation</w:t>
      </w:r>
    </w:p>
    <w:p w:rsidR="00A803F3" w:rsidRDefault="00A803F3" w:rsidP="00A803F3">
      <w:pPr>
        <w:pStyle w:val="ListParagraph"/>
        <w:numPr>
          <w:ilvl w:val="0"/>
          <w:numId w:val="35"/>
        </w:numPr>
        <w:rPr>
          <w:sz w:val="24"/>
          <w:szCs w:val="24"/>
        </w:rPr>
      </w:pPr>
      <w:r>
        <w:rPr>
          <w:sz w:val="24"/>
          <w:szCs w:val="24"/>
        </w:rPr>
        <w:t>Land Boundary Retracement</w:t>
      </w:r>
    </w:p>
    <w:p w:rsidR="00A803F3" w:rsidRDefault="00A803F3" w:rsidP="00A803F3">
      <w:pPr>
        <w:pStyle w:val="ListParagraph"/>
        <w:numPr>
          <w:ilvl w:val="0"/>
          <w:numId w:val="35"/>
        </w:numPr>
        <w:rPr>
          <w:sz w:val="24"/>
          <w:szCs w:val="24"/>
        </w:rPr>
      </w:pPr>
      <w:r>
        <w:rPr>
          <w:sz w:val="24"/>
          <w:szCs w:val="24"/>
        </w:rPr>
        <w:t>History of Land Development in the US</w:t>
      </w:r>
    </w:p>
    <w:p w:rsidR="00A803F3" w:rsidRDefault="00A803F3" w:rsidP="00A803F3">
      <w:pPr>
        <w:pStyle w:val="ListParagraph"/>
        <w:numPr>
          <w:ilvl w:val="0"/>
          <w:numId w:val="35"/>
        </w:numPr>
        <w:rPr>
          <w:sz w:val="24"/>
          <w:szCs w:val="24"/>
        </w:rPr>
      </w:pPr>
      <w:r>
        <w:rPr>
          <w:sz w:val="24"/>
          <w:szCs w:val="24"/>
        </w:rPr>
        <w:t>Introduction to the Legal System in the US in regards to real property</w:t>
      </w:r>
    </w:p>
    <w:p w:rsidR="00A803F3" w:rsidRPr="00A803F3" w:rsidRDefault="00A803F3" w:rsidP="00A803F3">
      <w:pPr>
        <w:pStyle w:val="ListParagraph"/>
        <w:ind w:left="1080"/>
        <w:rPr>
          <w:sz w:val="24"/>
          <w:szCs w:val="24"/>
        </w:rPr>
      </w:pPr>
    </w:p>
    <w:p w:rsidR="003539B3" w:rsidRPr="00A803F3" w:rsidRDefault="00A803F3" w:rsidP="00A803F3">
      <w:pPr>
        <w:ind w:firstLine="720"/>
        <w:rPr>
          <w:sz w:val="24"/>
          <w:szCs w:val="24"/>
          <w:u w:val="single"/>
        </w:rPr>
      </w:pPr>
      <w:r>
        <w:rPr>
          <w:sz w:val="24"/>
          <w:szCs w:val="24"/>
          <w:u w:val="single"/>
        </w:rPr>
        <w:t>Student Learning Outcomes</w:t>
      </w:r>
      <w:r w:rsidR="003C2C18">
        <w:rPr>
          <w:sz w:val="24"/>
          <w:szCs w:val="24"/>
          <w:u w:val="single"/>
        </w:rPr>
        <w:t>:</w:t>
      </w:r>
    </w:p>
    <w:p w:rsidR="003539B3" w:rsidRDefault="003539B3" w:rsidP="003539B3">
      <w:pPr>
        <w:rPr>
          <w:sz w:val="24"/>
          <w:szCs w:val="24"/>
        </w:rPr>
      </w:pPr>
      <w:r>
        <w:rPr>
          <w:sz w:val="24"/>
          <w:szCs w:val="24"/>
        </w:rPr>
        <w:tab/>
      </w:r>
      <w:r w:rsidR="00BD5CE0">
        <w:rPr>
          <w:sz w:val="24"/>
          <w:szCs w:val="24"/>
        </w:rPr>
        <w:t>Students will demonstrate:</w:t>
      </w:r>
    </w:p>
    <w:p w:rsidR="00BD5CE0" w:rsidRDefault="00BD5CE0" w:rsidP="003539B3">
      <w:pPr>
        <w:rPr>
          <w:sz w:val="24"/>
          <w:szCs w:val="24"/>
        </w:rPr>
      </w:pPr>
    </w:p>
    <w:p w:rsidR="00BD5CE0" w:rsidRDefault="00BD5CE0" w:rsidP="00BD5CE0">
      <w:pPr>
        <w:pStyle w:val="ListParagraph"/>
        <w:numPr>
          <w:ilvl w:val="0"/>
          <w:numId w:val="2"/>
        </w:numPr>
        <w:rPr>
          <w:sz w:val="24"/>
          <w:szCs w:val="24"/>
        </w:rPr>
      </w:pPr>
      <w:r>
        <w:rPr>
          <w:sz w:val="24"/>
          <w:szCs w:val="24"/>
        </w:rPr>
        <w:t>Basic knowledge of historical development of land boundary surveying in the United States.</w:t>
      </w:r>
    </w:p>
    <w:p w:rsidR="00BD5CE0" w:rsidRDefault="00BD5CE0" w:rsidP="00BD5CE0">
      <w:pPr>
        <w:pStyle w:val="ListParagraph"/>
        <w:ind w:left="1080"/>
        <w:rPr>
          <w:sz w:val="24"/>
          <w:szCs w:val="24"/>
        </w:rPr>
      </w:pPr>
    </w:p>
    <w:p w:rsidR="00BD5CE0" w:rsidRDefault="00BD5CE0" w:rsidP="00BD5CE0">
      <w:pPr>
        <w:pStyle w:val="ListParagraph"/>
        <w:numPr>
          <w:ilvl w:val="0"/>
          <w:numId w:val="2"/>
        </w:numPr>
        <w:rPr>
          <w:sz w:val="24"/>
          <w:szCs w:val="24"/>
        </w:rPr>
      </w:pPr>
      <w:r>
        <w:rPr>
          <w:sz w:val="24"/>
          <w:szCs w:val="24"/>
        </w:rPr>
        <w:t>The ability to research title records in pubic repositories</w:t>
      </w:r>
      <w:r w:rsidR="00B4001C">
        <w:rPr>
          <w:sz w:val="24"/>
          <w:szCs w:val="24"/>
        </w:rPr>
        <w:t xml:space="preserve"> and produce a report on chain of title</w:t>
      </w:r>
      <w:r>
        <w:rPr>
          <w:sz w:val="24"/>
          <w:szCs w:val="24"/>
        </w:rPr>
        <w:t>.</w:t>
      </w:r>
    </w:p>
    <w:p w:rsidR="00BD5CE0" w:rsidRPr="00BD5CE0" w:rsidRDefault="00BD5CE0" w:rsidP="00BD5CE0">
      <w:pPr>
        <w:pStyle w:val="ListParagraph"/>
        <w:rPr>
          <w:sz w:val="24"/>
          <w:szCs w:val="24"/>
        </w:rPr>
      </w:pPr>
    </w:p>
    <w:p w:rsidR="00BD5CE0" w:rsidRDefault="00BD5CE0" w:rsidP="00BD5CE0">
      <w:pPr>
        <w:pStyle w:val="ListParagraph"/>
        <w:numPr>
          <w:ilvl w:val="0"/>
          <w:numId w:val="2"/>
        </w:numPr>
        <w:rPr>
          <w:sz w:val="24"/>
          <w:szCs w:val="24"/>
        </w:rPr>
      </w:pPr>
      <w:r>
        <w:rPr>
          <w:sz w:val="24"/>
          <w:szCs w:val="24"/>
        </w:rPr>
        <w:t>Knowledge of basic legal terminology related to land surveying.</w:t>
      </w:r>
      <w:r w:rsidRPr="00BD5CE0">
        <w:rPr>
          <w:sz w:val="24"/>
          <w:szCs w:val="24"/>
        </w:rPr>
        <w:tab/>
      </w:r>
    </w:p>
    <w:p w:rsidR="00BD5CE0" w:rsidRPr="00BD5CE0" w:rsidRDefault="00BD5CE0" w:rsidP="00BD5CE0">
      <w:pPr>
        <w:pStyle w:val="ListParagraph"/>
        <w:rPr>
          <w:sz w:val="24"/>
          <w:szCs w:val="24"/>
        </w:rPr>
      </w:pPr>
    </w:p>
    <w:p w:rsidR="00BD5CE0" w:rsidRDefault="00BD5CE0" w:rsidP="00BD5CE0">
      <w:pPr>
        <w:pStyle w:val="ListParagraph"/>
        <w:numPr>
          <w:ilvl w:val="0"/>
          <w:numId w:val="2"/>
        </w:numPr>
        <w:rPr>
          <w:sz w:val="24"/>
          <w:szCs w:val="24"/>
        </w:rPr>
      </w:pPr>
      <w:r>
        <w:rPr>
          <w:sz w:val="24"/>
          <w:szCs w:val="24"/>
        </w:rPr>
        <w:t>Knowledge of basic legal principles pertaining to land boundary retracement surveys.</w:t>
      </w:r>
    </w:p>
    <w:p w:rsidR="00BD5CE0" w:rsidRPr="00BD5CE0" w:rsidRDefault="00BD5CE0" w:rsidP="00BD5CE0">
      <w:pPr>
        <w:pStyle w:val="ListParagraph"/>
        <w:rPr>
          <w:sz w:val="24"/>
          <w:szCs w:val="24"/>
        </w:rPr>
      </w:pPr>
    </w:p>
    <w:p w:rsidR="00BD5CE0" w:rsidRDefault="00BD5CE0" w:rsidP="00BD5CE0">
      <w:pPr>
        <w:pStyle w:val="ListParagraph"/>
        <w:numPr>
          <w:ilvl w:val="0"/>
          <w:numId w:val="2"/>
        </w:numPr>
        <w:rPr>
          <w:sz w:val="24"/>
          <w:szCs w:val="24"/>
        </w:rPr>
      </w:pPr>
      <w:r>
        <w:rPr>
          <w:sz w:val="24"/>
          <w:szCs w:val="24"/>
        </w:rPr>
        <w:t>Basic knowledge of land division in the Public Land Survey System (PLSS).</w:t>
      </w:r>
    </w:p>
    <w:p w:rsidR="00B4001C" w:rsidRPr="00B4001C" w:rsidRDefault="00B4001C" w:rsidP="00B4001C">
      <w:pPr>
        <w:pStyle w:val="ListParagraph"/>
        <w:rPr>
          <w:sz w:val="24"/>
          <w:szCs w:val="24"/>
        </w:rPr>
      </w:pPr>
    </w:p>
    <w:p w:rsidR="00B4001C" w:rsidRDefault="00B4001C" w:rsidP="00BD5CE0">
      <w:pPr>
        <w:pStyle w:val="ListParagraph"/>
        <w:numPr>
          <w:ilvl w:val="0"/>
          <w:numId w:val="2"/>
        </w:numPr>
        <w:rPr>
          <w:sz w:val="24"/>
          <w:szCs w:val="24"/>
        </w:rPr>
      </w:pPr>
      <w:r>
        <w:rPr>
          <w:sz w:val="24"/>
          <w:szCs w:val="24"/>
        </w:rPr>
        <w:t>Create graphical representations of written deed language.</w:t>
      </w:r>
    </w:p>
    <w:p w:rsidR="00B4001C" w:rsidRPr="00B4001C" w:rsidRDefault="00B4001C" w:rsidP="00B4001C">
      <w:pPr>
        <w:pStyle w:val="ListParagraph"/>
        <w:rPr>
          <w:sz w:val="24"/>
          <w:szCs w:val="24"/>
        </w:rPr>
      </w:pPr>
    </w:p>
    <w:p w:rsidR="00B4001C" w:rsidRDefault="00B4001C" w:rsidP="00BD5CE0">
      <w:pPr>
        <w:pStyle w:val="ListParagraph"/>
        <w:numPr>
          <w:ilvl w:val="0"/>
          <w:numId w:val="2"/>
        </w:numPr>
        <w:rPr>
          <w:sz w:val="24"/>
          <w:szCs w:val="24"/>
        </w:rPr>
      </w:pPr>
      <w:r>
        <w:rPr>
          <w:sz w:val="24"/>
          <w:szCs w:val="24"/>
        </w:rPr>
        <w:t>Create written deed language through interpretation of maps.</w:t>
      </w:r>
    </w:p>
    <w:p w:rsidR="006744C9" w:rsidRDefault="006744C9" w:rsidP="006744C9">
      <w:pPr>
        <w:pStyle w:val="ListParagraph"/>
        <w:ind w:left="0"/>
        <w:rPr>
          <w:sz w:val="24"/>
          <w:szCs w:val="24"/>
        </w:rPr>
      </w:pPr>
    </w:p>
    <w:p w:rsidR="00EA7924" w:rsidRDefault="00EA7924" w:rsidP="00EA7924">
      <w:pPr>
        <w:pStyle w:val="ListParagraph"/>
        <w:ind w:left="0"/>
        <w:rPr>
          <w:sz w:val="24"/>
          <w:szCs w:val="24"/>
        </w:rPr>
      </w:pPr>
    </w:p>
    <w:p w:rsidR="00EA7924" w:rsidRDefault="00EA7924" w:rsidP="00EA7924">
      <w:pPr>
        <w:pStyle w:val="ListParagraph"/>
        <w:ind w:left="0"/>
        <w:rPr>
          <w:sz w:val="24"/>
          <w:szCs w:val="24"/>
        </w:rPr>
      </w:pPr>
    </w:p>
    <w:p w:rsidR="00EA7924" w:rsidRDefault="00EA7924" w:rsidP="00EA7924">
      <w:pPr>
        <w:pStyle w:val="ListParagraph"/>
        <w:ind w:left="0"/>
        <w:rPr>
          <w:sz w:val="24"/>
          <w:szCs w:val="24"/>
        </w:rPr>
      </w:pPr>
    </w:p>
    <w:p w:rsidR="00D536F0" w:rsidRPr="0074661A" w:rsidRDefault="00EA7924" w:rsidP="00EA7924">
      <w:pPr>
        <w:pStyle w:val="ListParagraph"/>
        <w:ind w:left="0"/>
        <w:rPr>
          <w:sz w:val="24"/>
          <w:szCs w:val="24"/>
        </w:rPr>
      </w:pPr>
      <w:r>
        <w:rPr>
          <w:sz w:val="24"/>
          <w:szCs w:val="24"/>
        </w:rPr>
        <w:t xml:space="preserve">Rev. </w:t>
      </w:r>
      <w:r w:rsidR="00B4001C">
        <w:rPr>
          <w:sz w:val="24"/>
          <w:szCs w:val="24"/>
        </w:rPr>
        <w:t>4/10</w:t>
      </w:r>
      <w:r w:rsidR="00A803F3">
        <w:rPr>
          <w:sz w:val="24"/>
          <w:szCs w:val="24"/>
        </w:rPr>
        <w:t xml:space="preserve">  </w:t>
      </w:r>
      <w:r w:rsidR="00D536F0">
        <w:rPr>
          <w:sz w:val="24"/>
          <w:szCs w:val="24"/>
        </w:rPr>
        <w:t>DF</w:t>
      </w:r>
    </w:p>
    <w:sectPr w:rsidR="00D536F0" w:rsidRPr="0074661A" w:rsidSect="00A803F3">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E11"/>
    <w:multiLevelType w:val="hybridMultilevel"/>
    <w:tmpl w:val="CC92A7EC"/>
    <w:lvl w:ilvl="0" w:tplc="5ACA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421B6"/>
    <w:multiLevelType w:val="hybridMultilevel"/>
    <w:tmpl w:val="18FA83D0"/>
    <w:lvl w:ilvl="0" w:tplc="CECA9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4902E2"/>
    <w:multiLevelType w:val="hybridMultilevel"/>
    <w:tmpl w:val="57A02E32"/>
    <w:lvl w:ilvl="0" w:tplc="EFFC3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11628C"/>
    <w:multiLevelType w:val="hybridMultilevel"/>
    <w:tmpl w:val="D938EB00"/>
    <w:lvl w:ilvl="0" w:tplc="329849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C07FC"/>
    <w:multiLevelType w:val="hybridMultilevel"/>
    <w:tmpl w:val="A69C562E"/>
    <w:lvl w:ilvl="0" w:tplc="BB228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D44C8"/>
    <w:multiLevelType w:val="hybridMultilevel"/>
    <w:tmpl w:val="1348F6D4"/>
    <w:lvl w:ilvl="0" w:tplc="BC081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F63D6"/>
    <w:multiLevelType w:val="hybridMultilevel"/>
    <w:tmpl w:val="9D66BC5C"/>
    <w:lvl w:ilvl="0" w:tplc="0F16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7574FD"/>
    <w:multiLevelType w:val="hybridMultilevel"/>
    <w:tmpl w:val="A62C7A26"/>
    <w:lvl w:ilvl="0" w:tplc="90C2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320F73"/>
    <w:multiLevelType w:val="hybridMultilevel"/>
    <w:tmpl w:val="527259FA"/>
    <w:lvl w:ilvl="0" w:tplc="B3961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4404A3"/>
    <w:multiLevelType w:val="hybridMultilevel"/>
    <w:tmpl w:val="E71221DC"/>
    <w:lvl w:ilvl="0" w:tplc="7E80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C73E97"/>
    <w:multiLevelType w:val="hybridMultilevel"/>
    <w:tmpl w:val="67EC546E"/>
    <w:lvl w:ilvl="0" w:tplc="AE740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111E16"/>
    <w:multiLevelType w:val="hybridMultilevel"/>
    <w:tmpl w:val="E88C0960"/>
    <w:lvl w:ilvl="0" w:tplc="F3383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4724B1"/>
    <w:multiLevelType w:val="hybridMultilevel"/>
    <w:tmpl w:val="D90C5394"/>
    <w:lvl w:ilvl="0" w:tplc="34D05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762934"/>
    <w:multiLevelType w:val="hybridMultilevel"/>
    <w:tmpl w:val="695EBBAE"/>
    <w:lvl w:ilvl="0" w:tplc="9BF48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A11A8D"/>
    <w:multiLevelType w:val="hybridMultilevel"/>
    <w:tmpl w:val="CE84446E"/>
    <w:lvl w:ilvl="0" w:tplc="F8AED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AD7A23"/>
    <w:multiLevelType w:val="hybridMultilevel"/>
    <w:tmpl w:val="86CE22AA"/>
    <w:lvl w:ilvl="0" w:tplc="D2F6D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2561BF"/>
    <w:multiLevelType w:val="hybridMultilevel"/>
    <w:tmpl w:val="1B2838EA"/>
    <w:lvl w:ilvl="0" w:tplc="92289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E0136"/>
    <w:multiLevelType w:val="hybridMultilevel"/>
    <w:tmpl w:val="97D07060"/>
    <w:lvl w:ilvl="0" w:tplc="0A48C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234FB"/>
    <w:multiLevelType w:val="hybridMultilevel"/>
    <w:tmpl w:val="25BE4DBA"/>
    <w:lvl w:ilvl="0" w:tplc="8906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680775"/>
    <w:multiLevelType w:val="hybridMultilevel"/>
    <w:tmpl w:val="C770C780"/>
    <w:lvl w:ilvl="0" w:tplc="98DEF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5B33BD"/>
    <w:multiLevelType w:val="hybridMultilevel"/>
    <w:tmpl w:val="CBCE5466"/>
    <w:lvl w:ilvl="0" w:tplc="23085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6671DF"/>
    <w:multiLevelType w:val="hybridMultilevel"/>
    <w:tmpl w:val="E528EE26"/>
    <w:lvl w:ilvl="0" w:tplc="A3487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A9772E"/>
    <w:multiLevelType w:val="hybridMultilevel"/>
    <w:tmpl w:val="55C02EBC"/>
    <w:lvl w:ilvl="0" w:tplc="6D001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A104D3"/>
    <w:multiLevelType w:val="hybridMultilevel"/>
    <w:tmpl w:val="233C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416AA"/>
    <w:multiLevelType w:val="hybridMultilevel"/>
    <w:tmpl w:val="71ECF1AC"/>
    <w:lvl w:ilvl="0" w:tplc="E9DAF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5D7CB8"/>
    <w:multiLevelType w:val="hybridMultilevel"/>
    <w:tmpl w:val="A468C6D2"/>
    <w:lvl w:ilvl="0" w:tplc="CC0A4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787407"/>
    <w:multiLevelType w:val="hybridMultilevel"/>
    <w:tmpl w:val="30D6E494"/>
    <w:lvl w:ilvl="0" w:tplc="9FA285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43623D"/>
    <w:multiLevelType w:val="hybridMultilevel"/>
    <w:tmpl w:val="20E2DFCA"/>
    <w:lvl w:ilvl="0" w:tplc="19343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736A6F"/>
    <w:multiLevelType w:val="hybridMultilevel"/>
    <w:tmpl w:val="A39E529A"/>
    <w:lvl w:ilvl="0" w:tplc="BA42F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976606"/>
    <w:multiLevelType w:val="hybridMultilevel"/>
    <w:tmpl w:val="E0722CCA"/>
    <w:lvl w:ilvl="0" w:tplc="4CB66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912EDB"/>
    <w:multiLevelType w:val="hybridMultilevel"/>
    <w:tmpl w:val="9A6A6968"/>
    <w:lvl w:ilvl="0" w:tplc="55121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9B4865"/>
    <w:multiLevelType w:val="hybridMultilevel"/>
    <w:tmpl w:val="1458DC8E"/>
    <w:lvl w:ilvl="0" w:tplc="B1A6B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F158D9"/>
    <w:multiLevelType w:val="hybridMultilevel"/>
    <w:tmpl w:val="2DE2A6AE"/>
    <w:lvl w:ilvl="0" w:tplc="8EEE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717DFA"/>
    <w:multiLevelType w:val="hybridMultilevel"/>
    <w:tmpl w:val="7242DB14"/>
    <w:lvl w:ilvl="0" w:tplc="BD74B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0A6E4D"/>
    <w:multiLevelType w:val="hybridMultilevel"/>
    <w:tmpl w:val="5A24AEC0"/>
    <w:lvl w:ilvl="0" w:tplc="4814B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0"/>
  </w:num>
  <w:num w:numId="3">
    <w:abstractNumId w:val="12"/>
  </w:num>
  <w:num w:numId="4">
    <w:abstractNumId w:val="26"/>
  </w:num>
  <w:num w:numId="5">
    <w:abstractNumId w:val="10"/>
  </w:num>
  <w:num w:numId="6">
    <w:abstractNumId w:val="32"/>
  </w:num>
  <w:num w:numId="7">
    <w:abstractNumId w:val="17"/>
  </w:num>
  <w:num w:numId="8">
    <w:abstractNumId w:val="21"/>
  </w:num>
  <w:num w:numId="9">
    <w:abstractNumId w:val="11"/>
  </w:num>
  <w:num w:numId="10">
    <w:abstractNumId w:val="1"/>
  </w:num>
  <w:num w:numId="11">
    <w:abstractNumId w:val="27"/>
  </w:num>
  <w:num w:numId="12">
    <w:abstractNumId w:val="19"/>
  </w:num>
  <w:num w:numId="13">
    <w:abstractNumId w:val="8"/>
  </w:num>
  <w:num w:numId="14">
    <w:abstractNumId w:val="3"/>
  </w:num>
  <w:num w:numId="15">
    <w:abstractNumId w:val="2"/>
  </w:num>
  <w:num w:numId="16">
    <w:abstractNumId w:val="15"/>
  </w:num>
  <w:num w:numId="17">
    <w:abstractNumId w:val="22"/>
  </w:num>
  <w:num w:numId="18">
    <w:abstractNumId w:val="33"/>
  </w:num>
  <w:num w:numId="19">
    <w:abstractNumId w:val="25"/>
  </w:num>
  <w:num w:numId="20">
    <w:abstractNumId w:val="16"/>
  </w:num>
  <w:num w:numId="21">
    <w:abstractNumId w:val="31"/>
  </w:num>
  <w:num w:numId="22">
    <w:abstractNumId w:val="28"/>
  </w:num>
  <w:num w:numId="23">
    <w:abstractNumId w:val="30"/>
  </w:num>
  <w:num w:numId="24">
    <w:abstractNumId w:val="6"/>
  </w:num>
  <w:num w:numId="25">
    <w:abstractNumId w:val="0"/>
  </w:num>
  <w:num w:numId="26">
    <w:abstractNumId w:val="14"/>
  </w:num>
  <w:num w:numId="27">
    <w:abstractNumId w:val="34"/>
  </w:num>
  <w:num w:numId="28">
    <w:abstractNumId w:val="4"/>
  </w:num>
  <w:num w:numId="29">
    <w:abstractNumId w:val="13"/>
  </w:num>
  <w:num w:numId="30">
    <w:abstractNumId w:val="18"/>
  </w:num>
  <w:num w:numId="31">
    <w:abstractNumId w:val="9"/>
  </w:num>
  <w:num w:numId="32">
    <w:abstractNumId w:val="5"/>
  </w:num>
  <w:num w:numId="33">
    <w:abstractNumId w:val="24"/>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46AD"/>
    <w:rsid w:val="000A260A"/>
    <w:rsid w:val="000A6308"/>
    <w:rsid w:val="000B50D1"/>
    <w:rsid w:val="00107941"/>
    <w:rsid w:val="001616D7"/>
    <w:rsid w:val="00195126"/>
    <w:rsid w:val="001B2821"/>
    <w:rsid w:val="00294E3B"/>
    <w:rsid w:val="002D3491"/>
    <w:rsid w:val="002E4E54"/>
    <w:rsid w:val="003056B2"/>
    <w:rsid w:val="003539B3"/>
    <w:rsid w:val="003C2C18"/>
    <w:rsid w:val="003D46D3"/>
    <w:rsid w:val="00465267"/>
    <w:rsid w:val="00571448"/>
    <w:rsid w:val="005B3B8D"/>
    <w:rsid w:val="005F4418"/>
    <w:rsid w:val="00672011"/>
    <w:rsid w:val="006744C9"/>
    <w:rsid w:val="00675C15"/>
    <w:rsid w:val="00692B72"/>
    <w:rsid w:val="006C64A5"/>
    <w:rsid w:val="00705CB3"/>
    <w:rsid w:val="007362FB"/>
    <w:rsid w:val="0074661A"/>
    <w:rsid w:val="0075189F"/>
    <w:rsid w:val="007F45C5"/>
    <w:rsid w:val="008439E3"/>
    <w:rsid w:val="0088384F"/>
    <w:rsid w:val="009063F3"/>
    <w:rsid w:val="00926B52"/>
    <w:rsid w:val="00930E37"/>
    <w:rsid w:val="0095222C"/>
    <w:rsid w:val="009A4FC6"/>
    <w:rsid w:val="009E36B6"/>
    <w:rsid w:val="00A279FF"/>
    <w:rsid w:val="00A803F3"/>
    <w:rsid w:val="00B4001C"/>
    <w:rsid w:val="00B84AEE"/>
    <w:rsid w:val="00BD5CE0"/>
    <w:rsid w:val="00C15345"/>
    <w:rsid w:val="00C86A0A"/>
    <w:rsid w:val="00CC2A9A"/>
    <w:rsid w:val="00D16C60"/>
    <w:rsid w:val="00D1719D"/>
    <w:rsid w:val="00D536F0"/>
    <w:rsid w:val="00D57A69"/>
    <w:rsid w:val="00DF5B42"/>
    <w:rsid w:val="00E02DAA"/>
    <w:rsid w:val="00E47DFB"/>
    <w:rsid w:val="00EA7924"/>
    <w:rsid w:val="00EF46AD"/>
    <w:rsid w:val="00F15B75"/>
    <w:rsid w:val="00F26F9E"/>
    <w:rsid w:val="00F76431"/>
    <w:rsid w:val="00F857F4"/>
    <w:rsid w:val="00F87742"/>
    <w:rsid w:val="00F9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2C"/>
    <w:rPr>
      <w:sz w:val="22"/>
      <w:szCs w:val="22"/>
    </w:rPr>
  </w:style>
  <w:style w:type="paragraph" w:styleId="Heading3">
    <w:name w:val="heading 3"/>
    <w:basedOn w:val="Normal"/>
    <w:next w:val="Normal"/>
    <w:link w:val="Heading3Char"/>
    <w:qFormat/>
    <w:rsid w:val="00B4001C"/>
    <w:pPr>
      <w:keepNext/>
      <w:widowControl w:val="0"/>
      <w:tabs>
        <w:tab w:val="left" w:pos="0"/>
      </w:tabs>
      <w:suppressAutoHyphens/>
      <w:jc w:val="center"/>
      <w:outlineLvl w:val="2"/>
    </w:pPr>
    <w:rPr>
      <w:rFonts w:ascii="Courier New" w:eastAsia="Times New Roman" w:hAnsi="Courier New"/>
      <w:snapToGrid w:val="0"/>
      <w:spacing w:val="-2"/>
      <w:sz w:val="24"/>
      <w:szCs w:val="20"/>
    </w:rPr>
  </w:style>
  <w:style w:type="paragraph" w:styleId="Heading4">
    <w:name w:val="heading 4"/>
    <w:basedOn w:val="Normal"/>
    <w:next w:val="Normal"/>
    <w:link w:val="Heading4Char"/>
    <w:qFormat/>
    <w:rsid w:val="00B4001C"/>
    <w:pPr>
      <w:keepNext/>
      <w:widowControl w:val="0"/>
      <w:tabs>
        <w:tab w:val="left" w:pos="0"/>
      </w:tabs>
      <w:suppressAutoHyphens/>
      <w:jc w:val="center"/>
      <w:outlineLvl w:val="3"/>
    </w:pPr>
    <w:rPr>
      <w:rFonts w:ascii="Courier New" w:eastAsia="Times New Roman" w:hAnsi="Courier New"/>
      <w:snapToGrid w:val="0"/>
      <w:spacing w:val="-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48"/>
    <w:pPr>
      <w:ind w:left="720"/>
      <w:contextualSpacing/>
    </w:pPr>
  </w:style>
  <w:style w:type="character" w:customStyle="1" w:styleId="Heading3Char">
    <w:name w:val="Heading 3 Char"/>
    <w:basedOn w:val="DefaultParagraphFont"/>
    <w:link w:val="Heading3"/>
    <w:rsid w:val="00B4001C"/>
    <w:rPr>
      <w:rFonts w:ascii="Courier New" w:eastAsia="Times New Roman" w:hAnsi="Courier New"/>
      <w:snapToGrid w:val="0"/>
      <w:spacing w:val="-2"/>
      <w:sz w:val="24"/>
    </w:rPr>
  </w:style>
  <w:style w:type="character" w:customStyle="1" w:styleId="Heading4Char">
    <w:name w:val="Heading 4 Char"/>
    <w:basedOn w:val="DefaultParagraphFont"/>
    <w:link w:val="Heading4"/>
    <w:rsid w:val="00B4001C"/>
    <w:rPr>
      <w:rFonts w:ascii="Courier New" w:eastAsia="Times New Roman" w:hAnsi="Courier New"/>
      <w:snapToGrid w:val="0"/>
      <w:spacing w:val="-2"/>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CPrichard</dc:creator>
  <cp:keywords/>
  <dc:description/>
  <cp:lastModifiedBy>Windows User</cp:lastModifiedBy>
  <cp:revision>3</cp:revision>
  <dcterms:created xsi:type="dcterms:W3CDTF">2010-08-20T15:43:00Z</dcterms:created>
  <dcterms:modified xsi:type="dcterms:W3CDTF">2011-08-10T14:08:00Z</dcterms:modified>
</cp:coreProperties>
</file>