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F183" w14:textId="77777777" w:rsidR="001E23B9" w:rsidRDefault="001E23B9" w:rsidP="001E23B9">
      <w:pPr>
        <w:jc w:val="center"/>
        <w:rPr>
          <w:rFonts w:ascii="Times New Roman" w:hAnsi="Times New Roman"/>
          <w:b/>
          <w:sz w:val="24"/>
          <w:szCs w:val="24"/>
        </w:rPr>
      </w:pPr>
      <w:r>
        <w:rPr>
          <w:rFonts w:ascii="Times New Roman" w:hAnsi="Times New Roman"/>
          <w:b/>
          <w:sz w:val="24"/>
          <w:szCs w:val="24"/>
        </w:rPr>
        <w:t>Mohawk Valley Community College</w:t>
      </w:r>
    </w:p>
    <w:p w14:paraId="417717B7" w14:textId="6B92C0FC" w:rsidR="001E23B9" w:rsidRDefault="008F7F6D" w:rsidP="001E23B9">
      <w:pPr>
        <w:jc w:val="center"/>
        <w:rPr>
          <w:rFonts w:ascii="Times New Roman" w:hAnsi="Times New Roman"/>
          <w:b/>
          <w:sz w:val="24"/>
          <w:szCs w:val="24"/>
        </w:rPr>
      </w:pPr>
      <w:r>
        <w:rPr>
          <w:rFonts w:ascii="Times New Roman" w:hAnsi="Times New Roman"/>
          <w:b/>
          <w:sz w:val="24"/>
          <w:szCs w:val="24"/>
        </w:rPr>
        <w:t>Utica &amp; Rome NY</w:t>
      </w:r>
    </w:p>
    <w:p w14:paraId="10D59B41" w14:textId="77777777" w:rsidR="001E23B9" w:rsidRDefault="001E23B9" w:rsidP="001E23B9">
      <w:pPr>
        <w:jc w:val="center"/>
        <w:rPr>
          <w:rFonts w:ascii="Times New Roman" w:hAnsi="Times New Roman"/>
          <w:b/>
          <w:sz w:val="24"/>
          <w:szCs w:val="24"/>
        </w:rPr>
      </w:pPr>
      <w:r>
        <w:rPr>
          <w:rFonts w:ascii="Times New Roman" w:hAnsi="Times New Roman"/>
          <w:b/>
          <w:sz w:val="24"/>
          <w:szCs w:val="24"/>
        </w:rPr>
        <w:t>Course Outline</w:t>
      </w:r>
    </w:p>
    <w:p w14:paraId="6DB1C2EF" w14:textId="77777777" w:rsidR="001E23B9" w:rsidRDefault="001E23B9" w:rsidP="00F97A2C">
      <w:pPr>
        <w:rPr>
          <w:rFonts w:ascii="Times New Roman" w:hAnsi="Times New Roman"/>
          <w:b/>
          <w:sz w:val="24"/>
          <w:szCs w:val="24"/>
        </w:rPr>
      </w:pPr>
    </w:p>
    <w:p w14:paraId="57903F1D" w14:textId="68A380DD" w:rsidR="00622A88" w:rsidRPr="005F270C" w:rsidRDefault="00F97A2C" w:rsidP="00F97A2C">
      <w:pPr>
        <w:rPr>
          <w:rFonts w:ascii="Times New Roman" w:hAnsi="Times New Roman"/>
          <w:b/>
          <w:sz w:val="24"/>
          <w:szCs w:val="24"/>
        </w:rPr>
      </w:pPr>
      <w:r>
        <w:rPr>
          <w:rFonts w:ascii="Times New Roman" w:hAnsi="Times New Roman"/>
          <w:b/>
          <w:sz w:val="24"/>
          <w:szCs w:val="24"/>
        </w:rPr>
        <w:t>ED110</w:t>
      </w:r>
      <w:r w:rsidR="001E23B9">
        <w:rPr>
          <w:rFonts w:ascii="Times New Roman" w:hAnsi="Times New Roman"/>
          <w:b/>
          <w:sz w:val="24"/>
          <w:szCs w:val="24"/>
        </w:rPr>
        <w:t xml:space="preserve"> </w:t>
      </w:r>
      <w:r w:rsidR="008F7F6D">
        <w:rPr>
          <w:rFonts w:ascii="Times New Roman" w:hAnsi="Times New Roman"/>
          <w:b/>
          <w:sz w:val="24"/>
          <w:szCs w:val="24"/>
        </w:rPr>
        <w:t xml:space="preserve">- </w:t>
      </w:r>
      <w:r w:rsidR="00622A88" w:rsidRPr="005F270C">
        <w:rPr>
          <w:rFonts w:ascii="Times New Roman" w:hAnsi="Times New Roman"/>
          <w:b/>
          <w:sz w:val="24"/>
          <w:szCs w:val="24"/>
        </w:rPr>
        <w:t>Speed Reading for College</w:t>
      </w:r>
      <w:r w:rsidR="005F270C">
        <w:rPr>
          <w:rFonts w:ascii="Times New Roman" w:hAnsi="Times New Roman"/>
          <w:b/>
          <w:sz w:val="24"/>
          <w:szCs w:val="24"/>
        </w:rPr>
        <w:t xml:space="preserve">         </w:t>
      </w:r>
      <w:r w:rsidR="001E23B9">
        <w:rPr>
          <w:rFonts w:ascii="Times New Roman" w:hAnsi="Times New Roman"/>
          <w:b/>
          <w:sz w:val="24"/>
          <w:szCs w:val="24"/>
        </w:rPr>
        <w:t xml:space="preserve">                               </w:t>
      </w:r>
      <w:r w:rsidR="008F7F6D">
        <w:rPr>
          <w:rFonts w:ascii="Times New Roman" w:hAnsi="Times New Roman"/>
          <w:b/>
          <w:sz w:val="24"/>
          <w:szCs w:val="24"/>
        </w:rPr>
        <w:tab/>
      </w:r>
      <w:r w:rsidR="008F7F6D">
        <w:rPr>
          <w:rFonts w:ascii="Times New Roman" w:hAnsi="Times New Roman"/>
          <w:b/>
          <w:sz w:val="24"/>
          <w:szCs w:val="24"/>
        </w:rPr>
        <w:tab/>
      </w:r>
      <w:r w:rsidR="008F7F6D">
        <w:rPr>
          <w:rFonts w:ascii="Times New Roman" w:hAnsi="Times New Roman"/>
          <w:b/>
          <w:sz w:val="24"/>
          <w:szCs w:val="24"/>
        </w:rPr>
        <w:tab/>
      </w:r>
      <w:r w:rsidR="00622A88" w:rsidRPr="005F270C">
        <w:rPr>
          <w:rFonts w:ascii="Times New Roman" w:hAnsi="Times New Roman"/>
          <w:b/>
          <w:sz w:val="24"/>
          <w:szCs w:val="24"/>
        </w:rPr>
        <w:t>C-3, Cr-3</w:t>
      </w:r>
    </w:p>
    <w:p w14:paraId="53D211C7" w14:textId="77777777" w:rsidR="00622A88" w:rsidRDefault="00622A88" w:rsidP="00622A88">
      <w:pPr>
        <w:rPr>
          <w:rFonts w:ascii="Times New Roman" w:hAnsi="Times New Roman"/>
          <w:b/>
          <w:sz w:val="28"/>
          <w:szCs w:val="28"/>
        </w:rPr>
      </w:pPr>
    </w:p>
    <w:p w14:paraId="3D00DBC1" w14:textId="77777777" w:rsidR="00622A88" w:rsidRPr="001E23B9" w:rsidRDefault="00622A88" w:rsidP="00622A88">
      <w:pPr>
        <w:rPr>
          <w:rFonts w:ascii="Times New Roman" w:hAnsi="Times New Roman"/>
          <w:b/>
          <w:sz w:val="24"/>
          <w:szCs w:val="24"/>
        </w:rPr>
      </w:pPr>
      <w:r w:rsidRPr="00622A88">
        <w:rPr>
          <w:rFonts w:ascii="Times New Roman" w:hAnsi="Times New Roman"/>
          <w:b/>
          <w:sz w:val="24"/>
          <w:szCs w:val="24"/>
          <w:u w:val="single"/>
        </w:rPr>
        <w:t>Course Description</w:t>
      </w:r>
      <w:r w:rsidR="001E23B9">
        <w:rPr>
          <w:rFonts w:ascii="Times New Roman" w:hAnsi="Times New Roman"/>
          <w:b/>
          <w:sz w:val="24"/>
          <w:szCs w:val="24"/>
        </w:rPr>
        <w:t>:</w:t>
      </w:r>
    </w:p>
    <w:p w14:paraId="64FB5A7F" w14:textId="77777777" w:rsidR="00622A88" w:rsidRPr="00E15FEC" w:rsidRDefault="00622A88" w:rsidP="00622A88">
      <w:pPr>
        <w:rPr>
          <w:rFonts w:ascii="Times New Roman" w:hAnsi="Times New Roman"/>
          <w:b/>
          <w:sz w:val="16"/>
          <w:szCs w:val="16"/>
          <w:u w:val="single"/>
        </w:rPr>
      </w:pPr>
    </w:p>
    <w:p w14:paraId="3349005D" w14:textId="5525D128" w:rsidR="00A05145" w:rsidRDefault="008F7F6D" w:rsidP="00622A88">
      <w:pPr>
        <w:rPr>
          <w:rFonts w:ascii="Times New Roman" w:hAnsi="Times New Roman"/>
          <w:sz w:val="24"/>
          <w:szCs w:val="24"/>
        </w:rPr>
      </w:pPr>
      <w:r w:rsidRPr="008F7F6D">
        <w:rPr>
          <w:rFonts w:ascii="Times New Roman" w:hAnsi="Times New Roman"/>
          <w:sz w:val="24"/>
          <w:szCs w:val="24"/>
        </w:rPr>
        <w:t xml:space="preserve">This course emphasizes techniques for reading college-level material more effectively and efficiently. It includes rate improvement, flexibility, skimming, and scanning. Techniques for acquiring academic vocabulary are presented, and varied textbook materials are analyzed to maximize student use. </w:t>
      </w:r>
    </w:p>
    <w:p w14:paraId="7101CAB1" w14:textId="77777777" w:rsidR="008F7F6D" w:rsidRDefault="008F7F6D" w:rsidP="00622A88">
      <w:pPr>
        <w:rPr>
          <w:rFonts w:ascii="Times New Roman" w:hAnsi="Times New Roman"/>
          <w:sz w:val="24"/>
          <w:szCs w:val="24"/>
        </w:rPr>
      </w:pPr>
    </w:p>
    <w:p w14:paraId="129FB360" w14:textId="77777777" w:rsidR="00A05145" w:rsidRPr="00F11834" w:rsidRDefault="00F97A2C" w:rsidP="00622A88">
      <w:pPr>
        <w:rPr>
          <w:rFonts w:ascii="Times New Roman" w:hAnsi="Times New Roman"/>
          <w:b/>
          <w:sz w:val="28"/>
          <w:szCs w:val="28"/>
          <w:u w:val="single"/>
        </w:rPr>
      </w:pPr>
      <w:r w:rsidRPr="001E23B9">
        <w:rPr>
          <w:rFonts w:ascii="Times New Roman" w:hAnsi="Times New Roman"/>
          <w:b/>
          <w:sz w:val="24"/>
          <w:szCs w:val="24"/>
          <w:u w:val="single"/>
        </w:rPr>
        <w:t>Prerequisite</w:t>
      </w:r>
      <w:r w:rsidR="00F11834" w:rsidRPr="001E23B9">
        <w:rPr>
          <w:rFonts w:ascii="Times New Roman" w:hAnsi="Times New Roman"/>
          <w:b/>
          <w:sz w:val="24"/>
          <w:szCs w:val="24"/>
        </w:rPr>
        <w:t>:</w:t>
      </w:r>
    </w:p>
    <w:p w14:paraId="13B11736" w14:textId="77777777" w:rsidR="00A05145" w:rsidRPr="00E15FEC" w:rsidRDefault="00A05145" w:rsidP="00622A88">
      <w:pPr>
        <w:rPr>
          <w:rFonts w:ascii="Times New Roman" w:hAnsi="Times New Roman"/>
          <w:sz w:val="24"/>
          <w:szCs w:val="24"/>
        </w:rPr>
      </w:pPr>
    </w:p>
    <w:p w14:paraId="0BD421FA" w14:textId="77777777" w:rsidR="00A05145" w:rsidRPr="00E15FEC" w:rsidRDefault="00F11834" w:rsidP="00622A88">
      <w:pPr>
        <w:rPr>
          <w:rFonts w:ascii="Times New Roman" w:hAnsi="Times New Roman"/>
          <w:sz w:val="24"/>
          <w:szCs w:val="24"/>
        </w:rPr>
      </w:pPr>
      <w:r w:rsidRPr="00E15FEC">
        <w:rPr>
          <w:rFonts w:ascii="Times New Roman" w:hAnsi="Times New Roman"/>
          <w:sz w:val="24"/>
          <w:szCs w:val="24"/>
        </w:rPr>
        <w:t>An appropriate placement test result.</w:t>
      </w:r>
    </w:p>
    <w:p w14:paraId="64281F80" w14:textId="77777777" w:rsidR="00F11834" w:rsidRPr="00E15FEC" w:rsidRDefault="00F11834" w:rsidP="00622A88">
      <w:pPr>
        <w:rPr>
          <w:rFonts w:ascii="Times New Roman" w:hAnsi="Times New Roman"/>
          <w:sz w:val="16"/>
          <w:szCs w:val="16"/>
        </w:rPr>
      </w:pPr>
    </w:p>
    <w:p w14:paraId="724D6DBA" w14:textId="77777777" w:rsidR="00A05145" w:rsidRPr="001E23B9" w:rsidRDefault="00A05145" w:rsidP="00622A88">
      <w:pPr>
        <w:rPr>
          <w:rFonts w:ascii="Times New Roman" w:hAnsi="Times New Roman"/>
          <w:b/>
          <w:sz w:val="24"/>
          <w:szCs w:val="24"/>
          <w:u w:val="single"/>
        </w:rPr>
      </w:pPr>
      <w:r w:rsidRPr="001E23B9">
        <w:rPr>
          <w:rFonts w:ascii="Times New Roman" w:hAnsi="Times New Roman"/>
          <w:b/>
          <w:sz w:val="24"/>
          <w:szCs w:val="24"/>
          <w:u w:val="single"/>
        </w:rPr>
        <w:t>Student Learning Outcomes</w:t>
      </w:r>
      <w:r w:rsidRPr="001E23B9">
        <w:rPr>
          <w:rFonts w:ascii="Times New Roman" w:hAnsi="Times New Roman"/>
          <w:b/>
          <w:sz w:val="24"/>
          <w:szCs w:val="24"/>
        </w:rPr>
        <w:t>:</w:t>
      </w:r>
    </w:p>
    <w:p w14:paraId="1F777EEB" w14:textId="77777777" w:rsidR="00A05145" w:rsidRPr="00E15FEC" w:rsidRDefault="00A05145" w:rsidP="00622A88">
      <w:pPr>
        <w:rPr>
          <w:rFonts w:ascii="Times New Roman" w:hAnsi="Times New Roman"/>
          <w:b/>
          <w:sz w:val="16"/>
          <w:szCs w:val="16"/>
          <w:u w:val="single"/>
        </w:rPr>
      </w:pPr>
    </w:p>
    <w:p w14:paraId="464CCB12" w14:textId="77777777" w:rsidR="00A05145" w:rsidRPr="001E23B9" w:rsidRDefault="00A05145" w:rsidP="00622A88">
      <w:pPr>
        <w:rPr>
          <w:rFonts w:ascii="Times New Roman" w:hAnsi="Times New Roman"/>
          <w:sz w:val="24"/>
          <w:szCs w:val="24"/>
        </w:rPr>
      </w:pPr>
      <w:r w:rsidRPr="001E23B9">
        <w:rPr>
          <w:rFonts w:ascii="Times New Roman" w:hAnsi="Times New Roman"/>
          <w:sz w:val="24"/>
          <w:szCs w:val="24"/>
        </w:rPr>
        <w:t>At the end of the course, the students will</w:t>
      </w:r>
    </w:p>
    <w:p w14:paraId="0B17593E" w14:textId="77777777" w:rsidR="00A05145" w:rsidRPr="001E23B9" w:rsidRDefault="00A05145" w:rsidP="00622A88">
      <w:pPr>
        <w:rPr>
          <w:rFonts w:ascii="Times New Roman" w:hAnsi="Times New Roman"/>
          <w:sz w:val="24"/>
          <w:szCs w:val="24"/>
        </w:rPr>
      </w:pPr>
    </w:p>
    <w:p w14:paraId="19C761FD" w14:textId="77777777" w:rsidR="00A05145" w:rsidRPr="001E23B9" w:rsidRDefault="00A05145" w:rsidP="001E23B9">
      <w:pPr>
        <w:numPr>
          <w:ilvl w:val="0"/>
          <w:numId w:val="1"/>
        </w:numPr>
        <w:rPr>
          <w:rFonts w:ascii="Times New Roman" w:hAnsi="Times New Roman"/>
          <w:sz w:val="24"/>
          <w:szCs w:val="24"/>
        </w:rPr>
      </w:pPr>
      <w:r w:rsidRPr="001E23B9">
        <w:rPr>
          <w:rFonts w:ascii="Times New Roman" w:hAnsi="Times New Roman"/>
          <w:sz w:val="24"/>
          <w:szCs w:val="24"/>
        </w:rPr>
        <w:t>Demonstrate reading comprehension necessary for success in college-level coursework.</w:t>
      </w:r>
    </w:p>
    <w:p w14:paraId="1106DECF" w14:textId="77777777" w:rsidR="00A05145" w:rsidRPr="001E23B9" w:rsidRDefault="00A05145" w:rsidP="001E23B9">
      <w:pPr>
        <w:numPr>
          <w:ilvl w:val="0"/>
          <w:numId w:val="1"/>
        </w:numPr>
        <w:rPr>
          <w:rFonts w:ascii="Times New Roman" w:hAnsi="Times New Roman"/>
          <w:sz w:val="24"/>
          <w:szCs w:val="24"/>
        </w:rPr>
      </w:pPr>
      <w:r w:rsidRPr="001E23B9">
        <w:rPr>
          <w:rFonts w:ascii="Times New Roman" w:hAnsi="Times New Roman"/>
          <w:sz w:val="24"/>
          <w:szCs w:val="24"/>
        </w:rPr>
        <w:t>Use a variety of strategies to increase reading efficiency.</w:t>
      </w:r>
    </w:p>
    <w:p w14:paraId="4F9E7201" w14:textId="77777777" w:rsidR="00A05145" w:rsidRPr="001E23B9" w:rsidRDefault="00A05145" w:rsidP="001E23B9">
      <w:pPr>
        <w:numPr>
          <w:ilvl w:val="0"/>
          <w:numId w:val="1"/>
        </w:numPr>
        <w:rPr>
          <w:rFonts w:ascii="Times New Roman" w:hAnsi="Times New Roman"/>
          <w:sz w:val="24"/>
          <w:szCs w:val="24"/>
        </w:rPr>
      </w:pPr>
      <w:r w:rsidRPr="001E23B9">
        <w:rPr>
          <w:rFonts w:ascii="Times New Roman" w:hAnsi="Times New Roman"/>
          <w:sz w:val="24"/>
          <w:szCs w:val="24"/>
        </w:rPr>
        <w:t>Apply a range of techniques to increase reading speed.</w:t>
      </w:r>
    </w:p>
    <w:p w14:paraId="0C888328" w14:textId="77777777" w:rsidR="00A05145" w:rsidRPr="001E23B9" w:rsidRDefault="00A05145" w:rsidP="001E23B9">
      <w:pPr>
        <w:numPr>
          <w:ilvl w:val="0"/>
          <w:numId w:val="1"/>
        </w:numPr>
        <w:rPr>
          <w:rFonts w:ascii="Times New Roman" w:hAnsi="Times New Roman"/>
          <w:sz w:val="24"/>
          <w:szCs w:val="24"/>
        </w:rPr>
      </w:pPr>
      <w:r w:rsidRPr="001E23B9">
        <w:rPr>
          <w:rFonts w:ascii="Times New Roman" w:hAnsi="Times New Roman"/>
          <w:sz w:val="24"/>
          <w:szCs w:val="24"/>
        </w:rPr>
        <w:t>Recognize the relationship between purpose and approach in reading.</w:t>
      </w:r>
    </w:p>
    <w:p w14:paraId="6C1C537F" w14:textId="77777777" w:rsidR="00A05145" w:rsidRPr="001E23B9" w:rsidRDefault="00A05145" w:rsidP="00A05145">
      <w:pPr>
        <w:numPr>
          <w:ilvl w:val="0"/>
          <w:numId w:val="1"/>
        </w:numPr>
        <w:rPr>
          <w:rFonts w:ascii="Times New Roman" w:hAnsi="Times New Roman"/>
          <w:sz w:val="24"/>
          <w:szCs w:val="24"/>
        </w:rPr>
      </w:pPr>
      <w:r w:rsidRPr="001E23B9">
        <w:rPr>
          <w:rFonts w:ascii="Times New Roman" w:hAnsi="Times New Roman"/>
          <w:sz w:val="24"/>
          <w:szCs w:val="24"/>
        </w:rPr>
        <w:t>Demonstrate academic vocabulary through contextual and structural analysis.</w:t>
      </w:r>
    </w:p>
    <w:p w14:paraId="15BC114C" w14:textId="77777777" w:rsidR="00A05145" w:rsidRPr="001E23B9" w:rsidRDefault="00A05145" w:rsidP="001E23B9">
      <w:pPr>
        <w:numPr>
          <w:ilvl w:val="0"/>
          <w:numId w:val="1"/>
        </w:numPr>
        <w:rPr>
          <w:rFonts w:ascii="Times New Roman" w:hAnsi="Times New Roman"/>
          <w:sz w:val="24"/>
          <w:szCs w:val="24"/>
        </w:rPr>
      </w:pPr>
      <w:r w:rsidRPr="001E23B9">
        <w:rPr>
          <w:rFonts w:ascii="Times New Roman" w:hAnsi="Times New Roman"/>
          <w:sz w:val="24"/>
          <w:szCs w:val="24"/>
        </w:rPr>
        <w:t>Demonstrate reading flexibility.</w:t>
      </w:r>
    </w:p>
    <w:p w14:paraId="6AF04249" w14:textId="77777777" w:rsidR="00A05145" w:rsidRPr="001E23B9" w:rsidRDefault="00A05145" w:rsidP="001E23B9">
      <w:pPr>
        <w:numPr>
          <w:ilvl w:val="0"/>
          <w:numId w:val="1"/>
        </w:numPr>
        <w:rPr>
          <w:rFonts w:ascii="Times New Roman" w:hAnsi="Times New Roman"/>
          <w:sz w:val="24"/>
          <w:szCs w:val="24"/>
        </w:rPr>
      </w:pPr>
      <w:r w:rsidRPr="001E23B9">
        <w:rPr>
          <w:rFonts w:ascii="Times New Roman" w:hAnsi="Times New Roman"/>
          <w:sz w:val="24"/>
          <w:szCs w:val="24"/>
        </w:rPr>
        <w:t>Recognize the relationship between eye movements and reading speed and comprehension.</w:t>
      </w:r>
    </w:p>
    <w:p w14:paraId="1E2BD4C5" w14:textId="77777777" w:rsidR="00A05145" w:rsidRPr="001E23B9" w:rsidRDefault="00A05145" w:rsidP="001E23B9">
      <w:pPr>
        <w:numPr>
          <w:ilvl w:val="0"/>
          <w:numId w:val="1"/>
        </w:numPr>
        <w:rPr>
          <w:rFonts w:ascii="Times New Roman" w:hAnsi="Times New Roman"/>
          <w:sz w:val="24"/>
          <w:szCs w:val="24"/>
        </w:rPr>
      </w:pPr>
      <w:r w:rsidRPr="001E23B9">
        <w:rPr>
          <w:rFonts w:ascii="Times New Roman" w:hAnsi="Times New Roman"/>
          <w:sz w:val="24"/>
          <w:szCs w:val="24"/>
        </w:rPr>
        <w:t>Use readability formulas to analyze texts.</w:t>
      </w:r>
    </w:p>
    <w:p w14:paraId="128E52ED" w14:textId="77777777" w:rsidR="00A05145" w:rsidRPr="001E23B9" w:rsidRDefault="005F270C" w:rsidP="00A05145">
      <w:pPr>
        <w:numPr>
          <w:ilvl w:val="0"/>
          <w:numId w:val="1"/>
        </w:numPr>
        <w:rPr>
          <w:rFonts w:ascii="Times New Roman" w:hAnsi="Times New Roman"/>
          <w:sz w:val="24"/>
          <w:szCs w:val="24"/>
        </w:rPr>
      </w:pPr>
      <w:r w:rsidRPr="001E23B9">
        <w:rPr>
          <w:rFonts w:ascii="Times New Roman" w:hAnsi="Times New Roman"/>
          <w:sz w:val="24"/>
          <w:szCs w:val="24"/>
        </w:rPr>
        <w:t>Use a</w:t>
      </w:r>
      <w:r w:rsidR="00A05145" w:rsidRPr="001E23B9">
        <w:rPr>
          <w:rFonts w:ascii="Times New Roman" w:hAnsi="Times New Roman"/>
          <w:sz w:val="24"/>
          <w:szCs w:val="24"/>
        </w:rPr>
        <w:t>ppropriate review and test-taking strategies.</w:t>
      </w:r>
    </w:p>
    <w:p w14:paraId="790FFAE7" w14:textId="77777777" w:rsidR="00A05145" w:rsidRPr="001E23B9" w:rsidRDefault="00A05145" w:rsidP="00A05145">
      <w:pPr>
        <w:rPr>
          <w:rFonts w:ascii="Times New Roman" w:hAnsi="Times New Roman"/>
          <w:b/>
          <w:sz w:val="24"/>
          <w:szCs w:val="24"/>
          <w:u w:val="single"/>
        </w:rPr>
      </w:pPr>
    </w:p>
    <w:p w14:paraId="75196195" w14:textId="77777777" w:rsidR="00A05145" w:rsidRPr="001E23B9" w:rsidRDefault="00A05145" w:rsidP="00A05145">
      <w:pPr>
        <w:rPr>
          <w:rFonts w:ascii="Times New Roman" w:hAnsi="Times New Roman"/>
          <w:b/>
          <w:sz w:val="24"/>
          <w:szCs w:val="24"/>
          <w:u w:val="single"/>
        </w:rPr>
      </w:pPr>
      <w:r w:rsidRPr="001E23B9">
        <w:rPr>
          <w:rFonts w:ascii="Times New Roman" w:hAnsi="Times New Roman"/>
          <w:b/>
          <w:sz w:val="24"/>
          <w:szCs w:val="24"/>
          <w:u w:val="single"/>
        </w:rPr>
        <w:t>Major Topics</w:t>
      </w:r>
      <w:r w:rsidRPr="001E23B9">
        <w:rPr>
          <w:rFonts w:ascii="Times New Roman" w:hAnsi="Times New Roman"/>
          <w:b/>
          <w:sz w:val="24"/>
          <w:szCs w:val="24"/>
        </w:rPr>
        <w:t>:</w:t>
      </w:r>
    </w:p>
    <w:p w14:paraId="69C18018" w14:textId="77777777" w:rsidR="00A05145" w:rsidRPr="001E23B9" w:rsidRDefault="00A05145" w:rsidP="00A05145">
      <w:pPr>
        <w:rPr>
          <w:rFonts w:ascii="Times New Roman" w:hAnsi="Times New Roman"/>
          <w:b/>
          <w:sz w:val="24"/>
          <w:szCs w:val="24"/>
          <w:u w:val="single"/>
        </w:rPr>
      </w:pPr>
    </w:p>
    <w:p w14:paraId="3F5C195F" w14:textId="77777777" w:rsidR="00A05145" w:rsidRPr="001E23B9" w:rsidRDefault="00A05145" w:rsidP="00A05145">
      <w:pPr>
        <w:numPr>
          <w:ilvl w:val="0"/>
          <w:numId w:val="3"/>
        </w:numPr>
        <w:rPr>
          <w:rFonts w:ascii="Times New Roman" w:hAnsi="Times New Roman"/>
          <w:sz w:val="24"/>
          <w:szCs w:val="24"/>
        </w:rPr>
      </w:pPr>
      <w:r w:rsidRPr="001E23B9">
        <w:rPr>
          <w:rFonts w:ascii="Times New Roman" w:hAnsi="Times New Roman"/>
          <w:sz w:val="24"/>
          <w:szCs w:val="24"/>
        </w:rPr>
        <w:t>Comprehension: main ideas and details</w:t>
      </w:r>
    </w:p>
    <w:p w14:paraId="4B4626A1" w14:textId="77777777" w:rsidR="00A05145" w:rsidRPr="001E23B9" w:rsidRDefault="00A05145" w:rsidP="00A05145">
      <w:pPr>
        <w:numPr>
          <w:ilvl w:val="0"/>
          <w:numId w:val="3"/>
        </w:numPr>
        <w:rPr>
          <w:rFonts w:ascii="Times New Roman" w:hAnsi="Times New Roman"/>
          <w:sz w:val="24"/>
          <w:szCs w:val="24"/>
        </w:rPr>
      </w:pPr>
      <w:r w:rsidRPr="001E23B9">
        <w:rPr>
          <w:rFonts w:ascii="Times New Roman" w:hAnsi="Times New Roman"/>
          <w:sz w:val="24"/>
          <w:szCs w:val="24"/>
        </w:rPr>
        <w:t>Eye movements and reading speed</w:t>
      </w:r>
    </w:p>
    <w:p w14:paraId="5D44D583" w14:textId="77777777" w:rsidR="00A05145" w:rsidRPr="001E23B9" w:rsidRDefault="00A05145" w:rsidP="00A05145">
      <w:pPr>
        <w:numPr>
          <w:ilvl w:val="0"/>
          <w:numId w:val="3"/>
        </w:numPr>
        <w:rPr>
          <w:rFonts w:ascii="Times New Roman" w:hAnsi="Times New Roman"/>
          <w:sz w:val="24"/>
          <w:szCs w:val="24"/>
        </w:rPr>
      </w:pPr>
      <w:r w:rsidRPr="001E23B9">
        <w:rPr>
          <w:rFonts w:ascii="Times New Roman" w:hAnsi="Times New Roman"/>
          <w:sz w:val="24"/>
          <w:szCs w:val="24"/>
        </w:rPr>
        <w:t>Reading for different purposes</w:t>
      </w:r>
    </w:p>
    <w:p w14:paraId="34BFF96D" w14:textId="77777777" w:rsidR="00A05145" w:rsidRPr="001E23B9" w:rsidRDefault="00A05145" w:rsidP="00A05145">
      <w:pPr>
        <w:numPr>
          <w:ilvl w:val="0"/>
          <w:numId w:val="3"/>
        </w:numPr>
        <w:rPr>
          <w:rFonts w:ascii="Times New Roman" w:hAnsi="Times New Roman"/>
          <w:sz w:val="24"/>
          <w:szCs w:val="24"/>
        </w:rPr>
      </w:pPr>
      <w:r w:rsidRPr="001E23B9">
        <w:rPr>
          <w:rFonts w:ascii="Times New Roman" w:hAnsi="Times New Roman"/>
          <w:sz w:val="24"/>
          <w:szCs w:val="24"/>
        </w:rPr>
        <w:t>Reading efficiency</w:t>
      </w:r>
    </w:p>
    <w:p w14:paraId="43D0A795" w14:textId="77777777" w:rsidR="00A05145" w:rsidRPr="001E23B9" w:rsidRDefault="00A05145" w:rsidP="00A05145">
      <w:pPr>
        <w:numPr>
          <w:ilvl w:val="0"/>
          <w:numId w:val="3"/>
        </w:numPr>
        <w:rPr>
          <w:rFonts w:ascii="Times New Roman" w:hAnsi="Times New Roman"/>
          <w:sz w:val="24"/>
          <w:szCs w:val="24"/>
        </w:rPr>
      </w:pPr>
      <w:r w:rsidRPr="001E23B9">
        <w:rPr>
          <w:rFonts w:ascii="Times New Roman" w:hAnsi="Times New Roman"/>
          <w:sz w:val="24"/>
          <w:szCs w:val="24"/>
        </w:rPr>
        <w:t>Reading flexibility</w:t>
      </w:r>
    </w:p>
    <w:p w14:paraId="36B9E8EE" w14:textId="77777777" w:rsidR="00A05145" w:rsidRPr="001E23B9" w:rsidRDefault="00A05145" w:rsidP="00A05145">
      <w:pPr>
        <w:numPr>
          <w:ilvl w:val="0"/>
          <w:numId w:val="3"/>
        </w:numPr>
        <w:rPr>
          <w:rFonts w:ascii="Times New Roman" w:hAnsi="Times New Roman"/>
          <w:sz w:val="24"/>
          <w:szCs w:val="24"/>
        </w:rPr>
      </w:pPr>
      <w:r w:rsidRPr="001E23B9">
        <w:rPr>
          <w:rFonts w:ascii="Times New Roman" w:hAnsi="Times New Roman"/>
          <w:sz w:val="24"/>
          <w:szCs w:val="24"/>
        </w:rPr>
        <w:t>Vocabulary development</w:t>
      </w:r>
    </w:p>
    <w:p w14:paraId="1529B839" w14:textId="77777777" w:rsidR="00A05145" w:rsidRPr="001E23B9" w:rsidRDefault="00A05145" w:rsidP="00A05145">
      <w:pPr>
        <w:numPr>
          <w:ilvl w:val="0"/>
          <w:numId w:val="3"/>
        </w:numPr>
        <w:rPr>
          <w:rFonts w:ascii="Times New Roman" w:hAnsi="Times New Roman"/>
          <w:sz w:val="24"/>
          <w:szCs w:val="24"/>
        </w:rPr>
      </w:pPr>
      <w:r w:rsidRPr="001E23B9">
        <w:rPr>
          <w:rFonts w:ascii="Times New Roman" w:hAnsi="Times New Roman"/>
          <w:sz w:val="24"/>
          <w:szCs w:val="24"/>
        </w:rPr>
        <w:t>Skimming and scanning</w:t>
      </w:r>
    </w:p>
    <w:p w14:paraId="7C8D1A4D" w14:textId="77777777" w:rsidR="00A05145" w:rsidRPr="001E23B9" w:rsidRDefault="00A05145" w:rsidP="00A05145">
      <w:pPr>
        <w:numPr>
          <w:ilvl w:val="0"/>
          <w:numId w:val="3"/>
        </w:numPr>
        <w:rPr>
          <w:rFonts w:ascii="Times New Roman" w:hAnsi="Times New Roman"/>
          <w:sz w:val="24"/>
          <w:szCs w:val="24"/>
        </w:rPr>
      </w:pPr>
      <w:r w:rsidRPr="001E23B9">
        <w:rPr>
          <w:rFonts w:ascii="Times New Roman" w:hAnsi="Times New Roman"/>
          <w:sz w:val="24"/>
          <w:szCs w:val="24"/>
        </w:rPr>
        <w:t xml:space="preserve">Study reading </w:t>
      </w:r>
    </w:p>
    <w:p w14:paraId="4C36F3A2" w14:textId="77777777" w:rsidR="00A05145" w:rsidRPr="001E23B9" w:rsidRDefault="00A05145" w:rsidP="00A05145">
      <w:pPr>
        <w:numPr>
          <w:ilvl w:val="0"/>
          <w:numId w:val="3"/>
        </w:numPr>
        <w:rPr>
          <w:rFonts w:ascii="Times New Roman" w:hAnsi="Times New Roman"/>
          <w:sz w:val="24"/>
          <w:szCs w:val="24"/>
        </w:rPr>
      </w:pPr>
      <w:r w:rsidRPr="001E23B9">
        <w:rPr>
          <w:rFonts w:ascii="Times New Roman" w:hAnsi="Times New Roman"/>
          <w:sz w:val="24"/>
          <w:szCs w:val="24"/>
        </w:rPr>
        <w:t>Test taking</w:t>
      </w:r>
    </w:p>
    <w:p w14:paraId="732D6AD6" w14:textId="77777777" w:rsidR="00A05145" w:rsidRPr="001E23B9" w:rsidRDefault="00B83A23" w:rsidP="00B83A23">
      <w:pPr>
        <w:numPr>
          <w:ilvl w:val="0"/>
          <w:numId w:val="3"/>
        </w:numPr>
        <w:rPr>
          <w:rFonts w:ascii="Times New Roman" w:hAnsi="Times New Roman"/>
          <w:sz w:val="24"/>
          <w:szCs w:val="24"/>
        </w:rPr>
      </w:pPr>
      <w:r w:rsidRPr="001E23B9">
        <w:rPr>
          <w:rFonts w:ascii="Times New Roman" w:hAnsi="Times New Roman"/>
          <w:sz w:val="24"/>
          <w:szCs w:val="24"/>
        </w:rPr>
        <w:t xml:space="preserve"> </w:t>
      </w:r>
      <w:r w:rsidR="00A05145" w:rsidRPr="001E23B9">
        <w:rPr>
          <w:rFonts w:ascii="Times New Roman" w:hAnsi="Times New Roman"/>
          <w:sz w:val="24"/>
          <w:szCs w:val="24"/>
        </w:rPr>
        <w:t>Readability</w:t>
      </w:r>
    </w:p>
    <w:p w14:paraId="30687D8B" w14:textId="77777777" w:rsidR="001E23B9" w:rsidRDefault="001E23B9" w:rsidP="00A05145">
      <w:pPr>
        <w:rPr>
          <w:rFonts w:ascii="Times New Roman" w:hAnsi="Times New Roman"/>
          <w:sz w:val="24"/>
          <w:szCs w:val="24"/>
        </w:rPr>
      </w:pPr>
    </w:p>
    <w:p w14:paraId="33A50341" w14:textId="77777777" w:rsidR="001E23B9" w:rsidRDefault="001E23B9" w:rsidP="00A05145">
      <w:pPr>
        <w:rPr>
          <w:rFonts w:ascii="Times New Roman" w:hAnsi="Times New Roman"/>
          <w:sz w:val="24"/>
          <w:szCs w:val="24"/>
        </w:rPr>
      </w:pPr>
    </w:p>
    <w:p w14:paraId="5C7AB292" w14:textId="30D41706" w:rsidR="00F11834" w:rsidRPr="001E23B9" w:rsidRDefault="008F7F6D" w:rsidP="00A05145">
      <w:pPr>
        <w:rPr>
          <w:rFonts w:ascii="Times New Roman" w:hAnsi="Times New Roman"/>
          <w:sz w:val="24"/>
          <w:szCs w:val="24"/>
        </w:rPr>
      </w:pPr>
      <w:r>
        <w:rPr>
          <w:rFonts w:ascii="Times New Roman" w:hAnsi="Times New Roman"/>
          <w:sz w:val="24"/>
          <w:szCs w:val="24"/>
        </w:rPr>
        <w:t>Updated: 07/2023</w:t>
      </w:r>
    </w:p>
    <w:sectPr w:rsidR="00F11834" w:rsidRPr="001E23B9" w:rsidSect="001E23B9">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09E7"/>
    <w:multiLevelType w:val="hybridMultilevel"/>
    <w:tmpl w:val="4FACF9EE"/>
    <w:lvl w:ilvl="0" w:tplc="826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5A35B5"/>
    <w:multiLevelType w:val="hybridMultilevel"/>
    <w:tmpl w:val="AFFE5316"/>
    <w:lvl w:ilvl="0" w:tplc="4094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930409"/>
    <w:multiLevelType w:val="hybridMultilevel"/>
    <w:tmpl w:val="1AB616E6"/>
    <w:lvl w:ilvl="0" w:tplc="756C4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9889490">
    <w:abstractNumId w:val="0"/>
  </w:num>
  <w:num w:numId="2" w16cid:durableId="1115291677">
    <w:abstractNumId w:val="1"/>
  </w:num>
  <w:num w:numId="3" w16cid:durableId="723067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A88"/>
    <w:rsid w:val="000111BB"/>
    <w:rsid w:val="001E1FAF"/>
    <w:rsid w:val="001E23B9"/>
    <w:rsid w:val="002D4763"/>
    <w:rsid w:val="003768BB"/>
    <w:rsid w:val="005853BF"/>
    <w:rsid w:val="005F270C"/>
    <w:rsid w:val="00622A88"/>
    <w:rsid w:val="008F7F6D"/>
    <w:rsid w:val="009919FA"/>
    <w:rsid w:val="00A05145"/>
    <w:rsid w:val="00B83A23"/>
    <w:rsid w:val="00C105C6"/>
    <w:rsid w:val="00E122FF"/>
    <w:rsid w:val="00E15FEC"/>
    <w:rsid w:val="00E235EF"/>
    <w:rsid w:val="00F11834"/>
    <w:rsid w:val="00F9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E9F1"/>
  <w15:docId w15:val="{16519BF9-4AC3-4834-9FFE-9DB106B2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BB"/>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prichard\Desktop\CLLD\WORK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WORKD DOCUMENT</Template>
  <TotalTime>17</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Wittenmyer</dc:creator>
  <cp:lastModifiedBy>Shonda Cruz</cp:lastModifiedBy>
  <cp:revision>9</cp:revision>
  <dcterms:created xsi:type="dcterms:W3CDTF">2016-02-15T21:18:00Z</dcterms:created>
  <dcterms:modified xsi:type="dcterms:W3CDTF">2023-07-06T18:52:00Z</dcterms:modified>
</cp:coreProperties>
</file>