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27" w:rsidRDefault="00411327" w:rsidP="00195290">
      <w:pPr>
        <w:jc w:val="center"/>
        <w:rPr>
          <w:rFonts w:ascii="Times New Roman" w:hAnsi="Times New Roman"/>
          <w:b/>
          <w:sz w:val="24"/>
          <w:szCs w:val="24"/>
        </w:rPr>
      </w:pPr>
      <w:r>
        <w:rPr>
          <w:rFonts w:ascii="Times New Roman" w:hAnsi="Times New Roman"/>
          <w:b/>
          <w:sz w:val="24"/>
          <w:szCs w:val="24"/>
        </w:rPr>
        <w:t>Mohawk Valley Community College</w:t>
      </w:r>
    </w:p>
    <w:p w:rsidR="00195290" w:rsidRDefault="004B1BBE" w:rsidP="00195290">
      <w:pPr>
        <w:jc w:val="center"/>
        <w:rPr>
          <w:rFonts w:ascii="Times New Roman" w:hAnsi="Times New Roman"/>
          <w:b/>
          <w:sz w:val="24"/>
          <w:szCs w:val="24"/>
        </w:rPr>
      </w:pPr>
      <w:r>
        <w:rPr>
          <w:rFonts w:ascii="Times New Roman" w:hAnsi="Times New Roman"/>
          <w:b/>
          <w:sz w:val="24"/>
          <w:szCs w:val="24"/>
        </w:rPr>
        <w:t>Department for Education &amp; Language Studies</w:t>
      </w:r>
    </w:p>
    <w:p w:rsidR="00984770" w:rsidRDefault="00984770" w:rsidP="00195290">
      <w:pPr>
        <w:jc w:val="center"/>
        <w:rPr>
          <w:rFonts w:ascii="Times New Roman" w:hAnsi="Times New Roman"/>
          <w:b/>
          <w:sz w:val="24"/>
          <w:szCs w:val="24"/>
        </w:rPr>
      </w:pPr>
      <w:r>
        <w:rPr>
          <w:rFonts w:ascii="Times New Roman" w:hAnsi="Times New Roman"/>
          <w:b/>
          <w:sz w:val="24"/>
          <w:szCs w:val="24"/>
        </w:rPr>
        <w:t>Course Outline</w:t>
      </w:r>
    </w:p>
    <w:p w:rsidR="00195290" w:rsidRDefault="00195290" w:rsidP="00195290">
      <w:pPr>
        <w:rPr>
          <w:rFonts w:ascii="Times New Roman" w:hAnsi="Times New Roman"/>
          <w:sz w:val="24"/>
          <w:szCs w:val="24"/>
        </w:rPr>
      </w:pPr>
    </w:p>
    <w:p w:rsidR="00E45FD0" w:rsidRDefault="00E45FD0" w:rsidP="00195290">
      <w:pPr>
        <w:jc w:val="left"/>
        <w:rPr>
          <w:rFonts w:ascii="Times New Roman" w:hAnsi="Times New Roman"/>
          <w:b/>
          <w:noProof/>
          <w:sz w:val="22"/>
          <w:szCs w:val="22"/>
        </w:rPr>
      </w:pPr>
      <w:r w:rsidRPr="00E45FD0">
        <w:rPr>
          <w:rFonts w:ascii="Times New Roman" w:hAnsi="Times New Roman"/>
          <w:b/>
          <w:sz w:val="22"/>
          <w:szCs w:val="22"/>
        </w:rPr>
        <w:t>Course Title</w:t>
      </w:r>
      <w:r w:rsidR="00195290" w:rsidRPr="00CA3AF5">
        <w:rPr>
          <w:rFonts w:ascii="Times New Roman" w:hAnsi="Times New Roman"/>
          <w:b/>
        </w:rPr>
        <w:t xml:space="preserve">:  </w:t>
      </w:r>
      <w:r w:rsidRPr="00CA3AF5">
        <w:rPr>
          <w:rFonts w:ascii="Times New Roman" w:hAnsi="Times New Roman"/>
          <w:b/>
          <w:noProof/>
          <w:sz w:val="22"/>
          <w:szCs w:val="22"/>
        </w:rPr>
        <w:t>EI101</w:t>
      </w:r>
      <w:r>
        <w:rPr>
          <w:rFonts w:ascii="Times New Roman" w:hAnsi="Times New Roman"/>
          <w:b/>
          <w:noProof/>
          <w:sz w:val="22"/>
          <w:szCs w:val="22"/>
        </w:rPr>
        <w:t xml:space="preserve"> </w:t>
      </w:r>
      <w:r w:rsidR="00195290" w:rsidRPr="00CA3AF5">
        <w:rPr>
          <w:rFonts w:ascii="Times New Roman" w:hAnsi="Times New Roman"/>
          <w:b/>
          <w:noProof/>
          <w:sz w:val="22"/>
          <w:szCs w:val="22"/>
        </w:rPr>
        <w:t>Introduction to Foundation</w:t>
      </w:r>
      <w:r>
        <w:rPr>
          <w:rFonts w:ascii="Times New Roman" w:hAnsi="Times New Roman"/>
          <w:b/>
          <w:noProof/>
          <w:sz w:val="22"/>
          <w:szCs w:val="22"/>
        </w:rPr>
        <w:t>s of  Education and Educational</w:t>
      </w:r>
    </w:p>
    <w:p w:rsidR="00CA3AF5" w:rsidRDefault="00E45FD0" w:rsidP="00195290">
      <w:pPr>
        <w:jc w:val="left"/>
        <w:rPr>
          <w:rFonts w:ascii="Times New Roman" w:hAnsi="Times New Roman"/>
          <w:b/>
          <w:noProof/>
          <w:sz w:val="24"/>
          <w:szCs w:val="24"/>
        </w:rPr>
      </w:pPr>
      <w:r>
        <w:rPr>
          <w:rFonts w:ascii="Times New Roman" w:hAnsi="Times New Roman"/>
          <w:b/>
          <w:noProof/>
          <w:sz w:val="22"/>
          <w:szCs w:val="22"/>
        </w:rPr>
        <w:t xml:space="preserve">                         </w:t>
      </w:r>
      <w:r w:rsidR="00195290" w:rsidRPr="00CA3AF5">
        <w:rPr>
          <w:rFonts w:ascii="Times New Roman" w:hAnsi="Times New Roman"/>
          <w:b/>
          <w:noProof/>
          <w:sz w:val="22"/>
          <w:szCs w:val="22"/>
        </w:rPr>
        <w:t>Interpretting</w:t>
      </w:r>
      <w:r w:rsidR="00195290" w:rsidRPr="00CA3AF5">
        <w:rPr>
          <w:rFonts w:ascii="Times New Roman" w:hAnsi="Times New Roman"/>
          <w:b/>
          <w:noProof/>
        </w:rPr>
        <w:t xml:space="preserve"> </w:t>
      </w:r>
      <w:r w:rsidR="00CA3AF5">
        <w:rPr>
          <w:rFonts w:ascii="Times New Roman" w:hAnsi="Times New Roman"/>
          <w:b/>
          <w:noProof/>
        </w:rPr>
        <w:t xml:space="preserve">      </w:t>
      </w:r>
      <w:r w:rsidR="005150C0" w:rsidRPr="00CA3AF5">
        <w:rPr>
          <w:rFonts w:ascii="Times New Roman" w:hAnsi="Times New Roman"/>
          <w:b/>
          <w:noProof/>
          <w:sz w:val="22"/>
          <w:szCs w:val="22"/>
        </w:rPr>
        <w:tab/>
      </w:r>
      <w:r>
        <w:rPr>
          <w:rFonts w:ascii="Times New Roman" w:hAnsi="Times New Roman"/>
          <w:b/>
          <w:noProof/>
          <w:sz w:val="24"/>
          <w:szCs w:val="24"/>
        </w:rPr>
        <w:tab/>
      </w:r>
    </w:p>
    <w:p w:rsidR="00195290" w:rsidRPr="00CA3AF5" w:rsidRDefault="00CA3AF5" w:rsidP="00CA3AF5">
      <w:pPr>
        <w:ind w:left="6480" w:firstLine="720"/>
        <w:jc w:val="left"/>
        <w:rPr>
          <w:rFonts w:ascii="Times New Roman" w:hAnsi="Times New Roman"/>
          <w:b/>
          <w:noProof/>
        </w:rPr>
      </w:pPr>
      <w:r>
        <w:rPr>
          <w:rFonts w:ascii="Times New Roman" w:hAnsi="Times New Roman"/>
          <w:b/>
          <w:noProof/>
          <w:sz w:val="24"/>
          <w:szCs w:val="24"/>
        </w:rPr>
        <w:t>C-5, Cr-5</w:t>
      </w:r>
      <w:r w:rsidR="00195290">
        <w:rPr>
          <w:rFonts w:ascii="Times New Roman" w:hAnsi="Times New Roman"/>
          <w:b/>
          <w:sz w:val="24"/>
          <w:szCs w:val="24"/>
        </w:rPr>
        <w:tab/>
      </w:r>
    </w:p>
    <w:p w:rsidR="00195290" w:rsidRDefault="00195290" w:rsidP="00195290">
      <w:pPr>
        <w:tabs>
          <w:tab w:val="left" w:pos="1260"/>
        </w:tabs>
        <w:jc w:val="left"/>
        <w:rPr>
          <w:rFonts w:ascii="Times New Roman" w:hAnsi="Times New Roman"/>
          <w:b/>
          <w:sz w:val="24"/>
          <w:szCs w:val="24"/>
        </w:rPr>
      </w:pPr>
      <w:r w:rsidRPr="00E45FD0">
        <w:rPr>
          <w:rFonts w:ascii="Times New Roman" w:hAnsi="Times New Roman"/>
          <w:b/>
          <w:sz w:val="24"/>
          <w:szCs w:val="24"/>
          <w:u w:val="single"/>
        </w:rPr>
        <w:t>Course Description</w:t>
      </w:r>
      <w:r>
        <w:rPr>
          <w:rFonts w:ascii="Times New Roman" w:hAnsi="Times New Roman"/>
          <w:b/>
          <w:sz w:val="24"/>
          <w:szCs w:val="24"/>
        </w:rPr>
        <w:t>:</w:t>
      </w:r>
    </w:p>
    <w:p w:rsidR="00195290" w:rsidRDefault="00195290" w:rsidP="00E45FD0">
      <w:pPr>
        <w:jc w:val="left"/>
        <w:rPr>
          <w:rStyle w:val="Normal1"/>
          <w:rFonts w:ascii="Times New Roman" w:hAnsi="Times New Roman"/>
          <w:sz w:val="24"/>
        </w:rPr>
      </w:pPr>
      <w:r>
        <w:rPr>
          <w:rStyle w:val="Normal1"/>
          <w:rFonts w:ascii="Times New Roman" w:hAnsi="Times New Roman"/>
          <w:sz w:val="24"/>
          <w:szCs w:val="24"/>
        </w:rPr>
        <w:t>This course provides an overview of the history and current status of education and educational interpreting throughout the United States.  Content includes the role, practices, and skills of educators and educational interpreters in K-12 settings; philosophies of teaching, learning and assessment; communication systems; pertinent laws and regulations; resources, information, and strategies for consumer awareness and education; administrative practices and personnel structure of school systems; assessment and management of educators and educational interpreters; and topics that concern educator</w:t>
      </w:r>
      <w:r w:rsidR="005117ED">
        <w:rPr>
          <w:rStyle w:val="Normal1"/>
          <w:rFonts w:ascii="Times New Roman" w:hAnsi="Times New Roman"/>
          <w:sz w:val="24"/>
          <w:szCs w:val="24"/>
        </w:rPr>
        <w:t>s and educational interpreters.</w:t>
      </w:r>
    </w:p>
    <w:p w:rsidR="00195290" w:rsidRDefault="00195290" w:rsidP="00195290">
      <w:pPr>
        <w:tabs>
          <w:tab w:val="left" w:pos="1260"/>
        </w:tabs>
        <w:jc w:val="left"/>
      </w:pPr>
    </w:p>
    <w:p w:rsidR="00195290" w:rsidRDefault="00195290" w:rsidP="00195290">
      <w:pPr>
        <w:tabs>
          <w:tab w:val="left" w:pos="1260"/>
        </w:tabs>
        <w:jc w:val="left"/>
        <w:rPr>
          <w:rFonts w:ascii="Times New Roman" w:hAnsi="Times New Roman"/>
          <w:b/>
          <w:sz w:val="24"/>
          <w:szCs w:val="24"/>
        </w:rPr>
      </w:pPr>
      <w:r w:rsidRPr="00E45FD0">
        <w:rPr>
          <w:rFonts w:ascii="Times New Roman" w:hAnsi="Times New Roman"/>
          <w:b/>
          <w:sz w:val="24"/>
          <w:szCs w:val="24"/>
          <w:u w:val="single"/>
        </w:rPr>
        <w:t>Student Learning Objectives</w:t>
      </w:r>
      <w:r>
        <w:rPr>
          <w:rFonts w:ascii="Times New Roman" w:hAnsi="Times New Roman"/>
          <w:b/>
          <w:sz w:val="24"/>
          <w:szCs w:val="24"/>
        </w:rPr>
        <w:t>:</w:t>
      </w:r>
    </w:p>
    <w:p w:rsidR="00195290" w:rsidRDefault="00195290" w:rsidP="00CA6618">
      <w:pPr>
        <w:ind w:right="-450"/>
        <w:jc w:val="left"/>
        <w:outlineLvl w:val="0"/>
        <w:rPr>
          <w:rFonts w:ascii="Times New Roman" w:hAnsi="Times New Roman"/>
          <w:sz w:val="24"/>
          <w:szCs w:val="24"/>
        </w:rPr>
      </w:pPr>
      <w:bookmarkStart w:id="0" w:name="_GoBack"/>
      <w:bookmarkEnd w:id="0"/>
      <w:r>
        <w:rPr>
          <w:rFonts w:ascii="Times New Roman" w:hAnsi="Times New Roman"/>
          <w:sz w:val="24"/>
          <w:szCs w:val="24"/>
        </w:rPr>
        <w:t>The student will be able to:</w:t>
      </w:r>
    </w:p>
    <w:p w:rsidR="00195290" w:rsidRDefault="00195290" w:rsidP="00195290">
      <w:pPr>
        <w:numPr>
          <w:ilvl w:val="0"/>
          <w:numId w:val="1"/>
        </w:numPr>
        <w:jc w:val="left"/>
        <w:rPr>
          <w:rFonts w:ascii="Times New Roman" w:hAnsi="Times New Roman"/>
          <w:sz w:val="24"/>
          <w:szCs w:val="24"/>
        </w:rPr>
      </w:pPr>
      <w:r>
        <w:rPr>
          <w:rFonts w:ascii="Times New Roman" w:hAnsi="Times New Roman"/>
          <w:sz w:val="24"/>
          <w:szCs w:val="24"/>
        </w:rPr>
        <w:t xml:space="preserve">Explain the history and current status of the American educational system and educational interpreting, including the effects of history on current practices, curriculum, and the roles of professionals in educational settings. </w:t>
      </w:r>
    </w:p>
    <w:p w:rsidR="00195290" w:rsidRDefault="00195290" w:rsidP="00195290">
      <w:pPr>
        <w:numPr>
          <w:ilvl w:val="0"/>
          <w:numId w:val="1"/>
        </w:numPr>
        <w:jc w:val="left"/>
        <w:rPr>
          <w:rFonts w:ascii="Times New Roman" w:hAnsi="Times New Roman"/>
          <w:sz w:val="24"/>
          <w:szCs w:val="24"/>
        </w:rPr>
      </w:pPr>
      <w:r>
        <w:rPr>
          <w:rFonts w:ascii="Times New Roman" w:hAnsi="Times New Roman"/>
          <w:sz w:val="24"/>
          <w:szCs w:val="24"/>
        </w:rPr>
        <w:t>Explain the role, ethics, and skills required of educational interpreters and teachers in K-12 settings.</w:t>
      </w:r>
    </w:p>
    <w:p w:rsidR="00195290" w:rsidRDefault="00195290" w:rsidP="00195290">
      <w:pPr>
        <w:numPr>
          <w:ilvl w:val="0"/>
          <w:numId w:val="1"/>
        </w:numPr>
        <w:jc w:val="left"/>
        <w:rPr>
          <w:rFonts w:ascii="Times New Roman" w:hAnsi="Times New Roman"/>
          <w:sz w:val="24"/>
          <w:szCs w:val="24"/>
        </w:rPr>
      </w:pPr>
      <w:r>
        <w:rPr>
          <w:rFonts w:ascii="Times New Roman" w:hAnsi="Times New Roman"/>
          <w:sz w:val="24"/>
          <w:szCs w:val="24"/>
        </w:rPr>
        <w:t>Explain the common communication philosophies and systems used across the US in K-12 pertaining to educational interpreting</w:t>
      </w:r>
    </w:p>
    <w:p w:rsidR="00195290" w:rsidRDefault="00195290" w:rsidP="00195290">
      <w:pPr>
        <w:numPr>
          <w:ilvl w:val="0"/>
          <w:numId w:val="1"/>
        </w:numPr>
        <w:jc w:val="left"/>
        <w:rPr>
          <w:rFonts w:ascii="Times New Roman" w:hAnsi="Times New Roman"/>
          <w:sz w:val="24"/>
          <w:szCs w:val="24"/>
        </w:rPr>
      </w:pPr>
      <w:r>
        <w:rPr>
          <w:rFonts w:ascii="Times New Roman" w:hAnsi="Times New Roman"/>
          <w:sz w:val="24"/>
          <w:szCs w:val="24"/>
        </w:rPr>
        <w:t xml:space="preserve"> Explain the educational law pertaining to issues such as academic freedom, confidentiality, religion, sexual harassment, etc. and how these laws affect the practice of education.</w:t>
      </w:r>
    </w:p>
    <w:p w:rsidR="00195290" w:rsidRDefault="00195290" w:rsidP="00195290">
      <w:pPr>
        <w:numPr>
          <w:ilvl w:val="0"/>
          <w:numId w:val="1"/>
        </w:numPr>
        <w:jc w:val="left"/>
        <w:rPr>
          <w:rFonts w:ascii="Times New Roman" w:hAnsi="Times New Roman"/>
          <w:sz w:val="24"/>
          <w:szCs w:val="24"/>
        </w:rPr>
      </w:pPr>
      <w:r>
        <w:rPr>
          <w:rFonts w:ascii="Times New Roman" w:hAnsi="Times New Roman"/>
          <w:sz w:val="24"/>
          <w:szCs w:val="24"/>
        </w:rPr>
        <w:t>Explain the laws pertaining to educational interpretation.</w:t>
      </w:r>
    </w:p>
    <w:p w:rsidR="00195290" w:rsidRDefault="00195290" w:rsidP="00195290">
      <w:pPr>
        <w:numPr>
          <w:ilvl w:val="0"/>
          <w:numId w:val="1"/>
        </w:numPr>
        <w:jc w:val="left"/>
        <w:rPr>
          <w:rFonts w:ascii="Times New Roman" w:hAnsi="Times New Roman"/>
          <w:sz w:val="24"/>
          <w:szCs w:val="24"/>
        </w:rPr>
      </w:pPr>
      <w:r>
        <w:rPr>
          <w:rFonts w:ascii="Times New Roman" w:hAnsi="Times New Roman"/>
          <w:sz w:val="24"/>
          <w:szCs w:val="24"/>
        </w:rPr>
        <w:t xml:space="preserve">Identify appropriate consumer education needs and resources available to </w:t>
      </w:r>
    </w:p>
    <w:p w:rsidR="00195290" w:rsidRDefault="005117ED" w:rsidP="00195290">
      <w:pPr>
        <w:widowControl w:val="0"/>
        <w:ind w:left="720"/>
        <w:rPr>
          <w:rFonts w:ascii="Times New Roman" w:hAnsi="Times New Roman"/>
          <w:sz w:val="24"/>
          <w:szCs w:val="24"/>
        </w:rPr>
      </w:pPr>
      <w:r>
        <w:rPr>
          <w:rFonts w:ascii="Times New Roman" w:hAnsi="Times New Roman"/>
          <w:sz w:val="24"/>
          <w:szCs w:val="24"/>
        </w:rPr>
        <w:t xml:space="preserve">   Consumers </w:t>
      </w:r>
      <w:r w:rsidR="00195290">
        <w:rPr>
          <w:rFonts w:ascii="Times New Roman" w:hAnsi="Times New Roman"/>
          <w:sz w:val="24"/>
          <w:szCs w:val="24"/>
        </w:rPr>
        <w:t>of interpreting services in K-12 settings.</w:t>
      </w:r>
    </w:p>
    <w:p w:rsidR="00195290" w:rsidRDefault="00195290" w:rsidP="00195290">
      <w:pPr>
        <w:numPr>
          <w:ilvl w:val="0"/>
          <w:numId w:val="1"/>
        </w:numPr>
        <w:jc w:val="left"/>
        <w:rPr>
          <w:rFonts w:ascii="Times New Roman" w:hAnsi="Times New Roman"/>
          <w:sz w:val="24"/>
          <w:szCs w:val="24"/>
        </w:rPr>
      </w:pPr>
      <w:r>
        <w:rPr>
          <w:rFonts w:ascii="Times New Roman" w:hAnsi="Times New Roman"/>
          <w:sz w:val="24"/>
          <w:szCs w:val="24"/>
        </w:rPr>
        <w:t>Settings explain the issues associated with technology in the classroom and using technology to complete research and assignments.</w:t>
      </w:r>
    </w:p>
    <w:p w:rsidR="00195290" w:rsidRDefault="00195290" w:rsidP="00195290">
      <w:pPr>
        <w:numPr>
          <w:ilvl w:val="0"/>
          <w:numId w:val="1"/>
        </w:numPr>
        <w:jc w:val="left"/>
        <w:rPr>
          <w:rFonts w:ascii="Times New Roman" w:hAnsi="Times New Roman"/>
          <w:sz w:val="24"/>
          <w:szCs w:val="24"/>
        </w:rPr>
      </w:pPr>
      <w:r>
        <w:rPr>
          <w:rFonts w:ascii="Times New Roman" w:hAnsi="Times New Roman"/>
          <w:sz w:val="24"/>
          <w:szCs w:val="24"/>
        </w:rPr>
        <w:t>Explain, and compare and contrast the major schools of philosophy, and complete analysis of in class case studies and classroom observations</w:t>
      </w:r>
    </w:p>
    <w:p w:rsidR="00195290" w:rsidRDefault="00195290" w:rsidP="00195290">
      <w:pPr>
        <w:numPr>
          <w:ilvl w:val="0"/>
          <w:numId w:val="1"/>
        </w:numPr>
        <w:jc w:val="left"/>
        <w:rPr>
          <w:rFonts w:ascii="Times New Roman" w:hAnsi="Times New Roman"/>
          <w:sz w:val="24"/>
          <w:szCs w:val="24"/>
        </w:rPr>
      </w:pPr>
      <w:r>
        <w:rPr>
          <w:rFonts w:ascii="Times New Roman" w:hAnsi="Times New Roman"/>
          <w:sz w:val="24"/>
          <w:szCs w:val="24"/>
        </w:rPr>
        <w:t>Explain the effects of current issues, such as standards, technology, and assessment on teaching, learning and assessment.</w:t>
      </w:r>
    </w:p>
    <w:p w:rsidR="00195290" w:rsidRDefault="00195290" w:rsidP="00195290">
      <w:pPr>
        <w:numPr>
          <w:ilvl w:val="0"/>
          <w:numId w:val="1"/>
        </w:numPr>
        <w:jc w:val="left"/>
        <w:rPr>
          <w:rFonts w:ascii="Times New Roman" w:hAnsi="Times New Roman"/>
          <w:sz w:val="24"/>
          <w:szCs w:val="24"/>
        </w:rPr>
      </w:pPr>
      <w:r>
        <w:rPr>
          <w:rFonts w:ascii="Times New Roman" w:hAnsi="Times New Roman"/>
          <w:sz w:val="24"/>
          <w:szCs w:val="24"/>
        </w:rPr>
        <w:t>Identify the issues associated with teaching strategies for diverse and under-represented populations.</w:t>
      </w:r>
    </w:p>
    <w:p w:rsidR="00195290" w:rsidRDefault="00195290" w:rsidP="00195290">
      <w:pPr>
        <w:numPr>
          <w:ilvl w:val="0"/>
          <w:numId w:val="1"/>
        </w:numPr>
        <w:jc w:val="left"/>
        <w:rPr>
          <w:rFonts w:ascii="Times New Roman" w:hAnsi="Times New Roman"/>
          <w:sz w:val="24"/>
          <w:szCs w:val="24"/>
        </w:rPr>
      </w:pPr>
      <w:r>
        <w:rPr>
          <w:rFonts w:ascii="Times New Roman" w:hAnsi="Times New Roman"/>
          <w:sz w:val="24"/>
          <w:szCs w:val="24"/>
        </w:rPr>
        <w:t xml:space="preserve">Explain the issues associated with assessment including multiple intelligences, learning styles, authentic assessment, etc. </w:t>
      </w:r>
    </w:p>
    <w:p w:rsidR="00195290" w:rsidRDefault="00195290" w:rsidP="00195290">
      <w:pPr>
        <w:numPr>
          <w:ilvl w:val="0"/>
          <w:numId w:val="1"/>
        </w:numPr>
        <w:jc w:val="left"/>
        <w:rPr>
          <w:rFonts w:ascii="Times New Roman" w:hAnsi="Times New Roman"/>
          <w:sz w:val="24"/>
          <w:szCs w:val="24"/>
        </w:rPr>
      </w:pPr>
      <w:r>
        <w:rPr>
          <w:rFonts w:ascii="Times New Roman" w:hAnsi="Times New Roman"/>
          <w:sz w:val="24"/>
          <w:szCs w:val="24"/>
        </w:rPr>
        <w:t>Identify and explain the political, societal and fiscal factors affecting today’s educational system, including school funding, testing, learning standards and administrative practices and personnel/organizational structure of public school systems.</w:t>
      </w:r>
    </w:p>
    <w:p w:rsidR="00195290" w:rsidRDefault="00195290" w:rsidP="00195290">
      <w:pPr>
        <w:numPr>
          <w:ilvl w:val="0"/>
          <w:numId w:val="1"/>
        </w:numPr>
        <w:jc w:val="left"/>
        <w:rPr>
          <w:rFonts w:ascii="Times New Roman" w:hAnsi="Times New Roman"/>
          <w:sz w:val="24"/>
          <w:szCs w:val="24"/>
        </w:rPr>
      </w:pPr>
      <w:r>
        <w:rPr>
          <w:rFonts w:ascii="Times New Roman" w:hAnsi="Times New Roman"/>
          <w:sz w:val="24"/>
          <w:szCs w:val="24"/>
        </w:rPr>
        <w:lastRenderedPageBreak/>
        <w:t>Explain the issues pertaining to terms of employment, working conditions, assessment, and management of educational interpreters in K-12 settings.</w:t>
      </w:r>
    </w:p>
    <w:p w:rsidR="00195290" w:rsidRDefault="00195290" w:rsidP="00195290">
      <w:pPr>
        <w:numPr>
          <w:ilvl w:val="0"/>
          <w:numId w:val="1"/>
        </w:numPr>
        <w:jc w:val="left"/>
        <w:rPr>
          <w:rFonts w:ascii="Times New Roman" w:hAnsi="Times New Roman"/>
          <w:sz w:val="24"/>
          <w:szCs w:val="24"/>
        </w:rPr>
      </w:pPr>
      <w:r>
        <w:rPr>
          <w:rFonts w:ascii="Times New Roman" w:hAnsi="Times New Roman"/>
          <w:sz w:val="24"/>
          <w:szCs w:val="24"/>
        </w:rPr>
        <w:t>Complete research pertaining to topics that concern educational interpreters in K-12 settings</w:t>
      </w:r>
    </w:p>
    <w:p w:rsidR="00195290" w:rsidRDefault="00195290" w:rsidP="00195290">
      <w:pPr>
        <w:pStyle w:val="Default"/>
        <w:numPr>
          <w:ilvl w:val="0"/>
          <w:numId w:val="1"/>
        </w:numPr>
        <w:tabs>
          <w:tab w:val="clear" w:pos="1440"/>
          <w:tab w:val="left" w:pos="1800"/>
        </w:tabs>
        <w:rPr>
          <w:rFonts w:ascii="Times New Roman" w:hAnsi="Times New Roman"/>
          <w:szCs w:val="24"/>
        </w:rPr>
      </w:pPr>
      <w:r>
        <w:rPr>
          <w:rFonts w:ascii="Times New Roman" w:hAnsi="Times New Roman"/>
          <w:szCs w:val="24"/>
        </w:rPr>
        <w:t>Discuss major goals of translation.</w:t>
      </w:r>
    </w:p>
    <w:p w:rsidR="00195290" w:rsidRDefault="00195290" w:rsidP="00195290">
      <w:pPr>
        <w:pStyle w:val="Default"/>
        <w:numPr>
          <w:ilvl w:val="0"/>
          <w:numId w:val="1"/>
        </w:numPr>
        <w:tabs>
          <w:tab w:val="clear" w:pos="1440"/>
          <w:tab w:val="left" w:pos="1800"/>
        </w:tabs>
        <w:rPr>
          <w:rFonts w:ascii="Times New Roman" w:hAnsi="Times New Roman"/>
          <w:szCs w:val="24"/>
        </w:rPr>
      </w:pPr>
      <w:r>
        <w:rPr>
          <w:rFonts w:ascii="Times New Roman" w:hAnsi="Times New Roman"/>
          <w:szCs w:val="24"/>
        </w:rPr>
        <w:t>Identify and describe several models of the interpreting process.</w:t>
      </w:r>
    </w:p>
    <w:p w:rsidR="00195290" w:rsidRDefault="00195290" w:rsidP="00195290">
      <w:pPr>
        <w:jc w:val="left"/>
        <w:outlineLvl w:val="0"/>
        <w:rPr>
          <w:rFonts w:ascii="Times New Roman" w:hAnsi="Times New Roman"/>
          <w:sz w:val="24"/>
          <w:szCs w:val="24"/>
        </w:rPr>
      </w:pPr>
    </w:p>
    <w:p w:rsidR="00195290" w:rsidRDefault="00195290" w:rsidP="00195290">
      <w:pPr>
        <w:jc w:val="left"/>
        <w:rPr>
          <w:rFonts w:ascii="Times New Roman" w:hAnsi="Times New Roman"/>
          <w:b/>
          <w:sz w:val="24"/>
          <w:szCs w:val="24"/>
        </w:rPr>
      </w:pPr>
      <w:r w:rsidRPr="00E45FD0">
        <w:rPr>
          <w:rFonts w:ascii="Times New Roman" w:hAnsi="Times New Roman"/>
          <w:b/>
          <w:sz w:val="24"/>
          <w:szCs w:val="24"/>
          <w:u w:val="single"/>
        </w:rPr>
        <w:t>Major Topics</w:t>
      </w:r>
      <w:r>
        <w:rPr>
          <w:rFonts w:ascii="Times New Roman" w:hAnsi="Times New Roman"/>
          <w:b/>
          <w:sz w:val="24"/>
          <w:szCs w:val="24"/>
        </w:rPr>
        <w:t>:</w:t>
      </w:r>
    </w:p>
    <w:p w:rsidR="00C327D4" w:rsidRDefault="00C327D4" w:rsidP="00195290">
      <w:pPr>
        <w:jc w:val="left"/>
        <w:rPr>
          <w:rFonts w:ascii="Times New Roman" w:hAnsi="Times New Roman"/>
          <w:b/>
          <w:sz w:val="24"/>
          <w:szCs w:val="24"/>
        </w:rPr>
      </w:pPr>
    </w:p>
    <w:p w:rsidR="00195290" w:rsidRPr="00C327D4" w:rsidRDefault="00195290" w:rsidP="00195290">
      <w:pPr>
        <w:jc w:val="left"/>
        <w:rPr>
          <w:rFonts w:ascii="Times New Roman" w:hAnsi="Times New Roman"/>
          <w:sz w:val="24"/>
          <w:szCs w:val="24"/>
        </w:rPr>
      </w:pPr>
      <w:r w:rsidRPr="00C327D4">
        <w:rPr>
          <w:rFonts w:ascii="Times New Roman" w:hAnsi="Times New Roman"/>
          <w:sz w:val="24"/>
          <w:szCs w:val="24"/>
        </w:rPr>
        <w:t>Introduction of the Foundation of Education</w:t>
      </w:r>
    </w:p>
    <w:p w:rsidR="00195290" w:rsidRPr="00C327D4" w:rsidRDefault="00195290" w:rsidP="00195290">
      <w:pPr>
        <w:jc w:val="left"/>
        <w:rPr>
          <w:rFonts w:ascii="Times New Roman" w:hAnsi="Times New Roman"/>
          <w:sz w:val="24"/>
          <w:szCs w:val="24"/>
        </w:rPr>
      </w:pPr>
      <w:r w:rsidRPr="00C327D4">
        <w:rPr>
          <w:rFonts w:ascii="Times New Roman" w:hAnsi="Times New Roman"/>
          <w:sz w:val="24"/>
          <w:szCs w:val="24"/>
        </w:rPr>
        <w:t>Introduction to the History and Foundation of Educational Interpreting</w:t>
      </w:r>
    </w:p>
    <w:p w:rsidR="00195290" w:rsidRPr="00C327D4" w:rsidRDefault="00195290" w:rsidP="00195290">
      <w:pPr>
        <w:jc w:val="left"/>
        <w:rPr>
          <w:rFonts w:ascii="Times New Roman" w:hAnsi="Times New Roman"/>
          <w:sz w:val="24"/>
          <w:szCs w:val="24"/>
        </w:rPr>
      </w:pPr>
      <w:r w:rsidRPr="00C327D4">
        <w:rPr>
          <w:rFonts w:ascii="Times New Roman" w:hAnsi="Times New Roman"/>
          <w:sz w:val="24"/>
          <w:szCs w:val="24"/>
        </w:rPr>
        <w:t xml:space="preserve">Roles of the Educational Team </w:t>
      </w:r>
    </w:p>
    <w:p w:rsidR="00195290" w:rsidRPr="00C327D4" w:rsidRDefault="00195290" w:rsidP="00195290">
      <w:pPr>
        <w:jc w:val="left"/>
        <w:rPr>
          <w:rFonts w:ascii="Times New Roman" w:hAnsi="Times New Roman"/>
          <w:sz w:val="24"/>
          <w:szCs w:val="24"/>
        </w:rPr>
      </w:pPr>
      <w:r w:rsidRPr="00C327D4">
        <w:rPr>
          <w:rFonts w:ascii="Times New Roman" w:hAnsi="Times New Roman"/>
          <w:sz w:val="24"/>
          <w:szCs w:val="24"/>
        </w:rPr>
        <w:t>The Educational Interpreter Role as a member of the Educational Team</w:t>
      </w:r>
    </w:p>
    <w:p w:rsidR="00195290" w:rsidRPr="00C327D4" w:rsidRDefault="00195290" w:rsidP="00195290">
      <w:pPr>
        <w:jc w:val="left"/>
        <w:rPr>
          <w:rFonts w:ascii="Times New Roman" w:hAnsi="Times New Roman"/>
          <w:sz w:val="24"/>
          <w:szCs w:val="24"/>
        </w:rPr>
      </w:pPr>
      <w:r w:rsidRPr="00C327D4">
        <w:rPr>
          <w:rFonts w:ascii="Times New Roman" w:hAnsi="Times New Roman"/>
          <w:sz w:val="24"/>
          <w:szCs w:val="24"/>
        </w:rPr>
        <w:t>Multicultural perspectives: Teachers and Educational Interpreters</w:t>
      </w:r>
    </w:p>
    <w:p w:rsidR="00195290" w:rsidRPr="00C327D4" w:rsidRDefault="00195290" w:rsidP="00195290">
      <w:pPr>
        <w:jc w:val="left"/>
        <w:rPr>
          <w:rFonts w:ascii="Times New Roman" w:hAnsi="Times New Roman"/>
          <w:sz w:val="24"/>
          <w:szCs w:val="24"/>
        </w:rPr>
      </w:pPr>
      <w:r w:rsidRPr="00C327D4">
        <w:rPr>
          <w:rFonts w:ascii="Times New Roman" w:hAnsi="Times New Roman"/>
          <w:sz w:val="24"/>
          <w:szCs w:val="24"/>
        </w:rPr>
        <w:t>Codes of Conduct and ethical decision-making</w:t>
      </w:r>
    </w:p>
    <w:p w:rsidR="00195290" w:rsidRPr="00C327D4" w:rsidRDefault="00195290" w:rsidP="00195290">
      <w:pPr>
        <w:jc w:val="left"/>
        <w:rPr>
          <w:rFonts w:ascii="Times New Roman" w:hAnsi="Times New Roman"/>
          <w:sz w:val="24"/>
          <w:szCs w:val="24"/>
        </w:rPr>
      </w:pPr>
      <w:r w:rsidRPr="00C327D4">
        <w:rPr>
          <w:rFonts w:ascii="Times New Roman" w:hAnsi="Times New Roman"/>
          <w:sz w:val="24"/>
          <w:szCs w:val="24"/>
        </w:rPr>
        <w:t>Education Laws and application to Interpreting in the K-12 setting</w:t>
      </w:r>
    </w:p>
    <w:p w:rsidR="00195290" w:rsidRPr="00C327D4" w:rsidRDefault="00195290" w:rsidP="00195290">
      <w:pPr>
        <w:jc w:val="left"/>
        <w:rPr>
          <w:rFonts w:ascii="Times New Roman" w:hAnsi="Times New Roman"/>
          <w:sz w:val="24"/>
          <w:szCs w:val="24"/>
        </w:rPr>
      </w:pPr>
      <w:r w:rsidRPr="00C327D4">
        <w:rPr>
          <w:rFonts w:ascii="Times New Roman" w:hAnsi="Times New Roman"/>
          <w:sz w:val="24"/>
          <w:szCs w:val="24"/>
        </w:rPr>
        <w:t>Knowledge of the early childhood, elementary, middle and high school setting</w:t>
      </w:r>
    </w:p>
    <w:p w:rsidR="00195290" w:rsidRPr="00C327D4" w:rsidRDefault="00195290" w:rsidP="00195290">
      <w:pPr>
        <w:jc w:val="left"/>
        <w:rPr>
          <w:rFonts w:ascii="Times New Roman" w:hAnsi="Times New Roman"/>
          <w:sz w:val="24"/>
          <w:szCs w:val="24"/>
        </w:rPr>
      </w:pPr>
      <w:r w:rsidRPr="00C327D4">
        <w:rPr>
          <w:rFonts w:ascii="Times New Roman" w:hAnsi="Times New Roman"/>
          <w:sz w:val="24"/>
          <w:szCs w:val="24"/>
        </w:rPr>
        <w:t>Educational Philosophies and the Philosophical frame of Interpreters</w:t>
      </w:r>
    </w:p>
    <w:p w:rsidR="00195290" w:rsidRPr="00C327D4" w:rsidRDefault="00195290" w:rsidP="00195290">
      <w:pPr>
        <w:jc w:val="left"/>
        <w:rPr>
          <w:rFonts w:ascii="Times New Roman" w:hAnsi="Times New Roman"/>
          <w:sz w:val="24"/>
          <w:szCs w:val="24"/>
        </w:rPr>
      </w:pPr>
      <w:r w:rsidRPr="00C327D4">
        <w:rPr>
          <w:rFonts w:ascii="Times New Roman" w:hAnsi="Times New Roman"/>
          <w:sz w:val="24"/>
          <w:szCs w:val="24"/>
        </w:rPr>
        <w:t>Technology’s affect on the integrated classroom setting</w:t>
      </w:r>
    </w:p>
    <w:p w:rsidR="00195290" w:rsidRPr="00C327D4" w:rsidRDefault="00195290" w:rsidP="00195290">
      <w:pPr>
        <w:jc w:val="left"/>
        <w:rPr>
          <w:rFonts w:ascii="Times New Roman" w:hAnsi="Times New Roman"/>
          <w:sz w:val="24"/>
          <w:szCs w:val="24"/>
        </w:rPr>
      </w:pPr>
      <w:r w:rsidRPr="00C327D4">
        <w:rPr>
          <w:rFonts w:ascii="Times New Roman" w:hAnsi="Times New Roman"/>
          <w:sz w:val="24"/>
          <w:szCs w:val="24"/>
        </w:rPr>
        <w:t>The profession of teaching</w:t>
      </w:r>
    </w:p>
    <w:p w:rsidR="00195290" w:rsidRPr="00C327D4" w:rsidRDefault="00195290" w:rsidP="00195290">
      <w:pPr>
        <w:jc w:val="left"/>
        <w:rPr>
          <w:rFonts w:ascii="Times New Roman" w:hAnsi="Times New Roman"/>
          <w:sz w:val="24"/>
          <w:szCs w:val="24"/>
        </w:rPr>
      </w:pPr>
      <w:r w:rsidRPr="00C327D4">
        <w:rPr>
          <w:rFonts w:ascii="Times New Roman" w:hAnsi="Times New Roman"/>
          <w:sz w:val="24"/>
          <w:szCs w:val="24"/>
        </w:rPr>
        <w:t>The profession and business of interpreting</w:t>
      </w:r>
    </w:p>
    <w:p w:rsidR="00195290" w:rsidRPr="00C327D4" w:rsidRDefault="00195290" w:rsidP="00195290">
      <w:pPr>
        <w:jc w:val="left"/>
        <w:rPr>
          <w:rFonts w:ascii="Times New Roman" w:hAnsi="Times New Roman"/>
          <w:sz w:val="24"/>
          <w:szCs w:val="24"/>
        </w:rPr>
      </w:pPr>
      <w:r w:rsidRPr="00C327D4">
        <w:rPr>
          <w:rFonts w:ascii="Times New Roman" w:hAnsi="Times New Roman"/>
          <w:sz w:val="24"/>
          <w:szCs w:val="24"/>
        </w:rPr>
        <w:t>Standards in education</w:t>
      </w:r>
    </w:p>
    <w:p w:rsidR="00195290" w:rsidRPr="00C327D4" w:rsidRDefault="00195290" w:rsidP="00195290">
      <w:pPr>
        <w:jc w:val="left"/>
        <w:rPr>
          <w:rFonts w:ascii="Times New Roman" w:hAnsi="Times New Roman"/>
          <w:sz w:val="24"/>
          <w:szCs w:val="24"/>
        </w:rPr>
      </w:pPr>
      <w:r w:rsidRPr="00C327D4">
        <w:rPr>
          <w:rFonts w:ascii="Times New Roman" w:hAnsi="Times New Roman"/>
          <w:sz w:val="24"/>
          <w:szCs w:val="24"/>
        </w:rPr>
        <w:t>Standards in Interpreting</w:t>
      </w:r>
    </w:p>
    <w:p w:rsidR="00195290" w:rsidRPr="00C327D4" w:rsidRDefault="00195290" w:rsidP="00195290">
      <w:pPr>
        <w:jc w:val="left"/>
        <w:rPr>
          <w:rFonts w:ascii="Times New Roman" w:hAnsi="Times New Roman"/>
          <w:sz w:val="24"/>
          <w:szCs w:val="24"/>
        </w:rPr>
      </w:pPr>
      <w:r w:rsidRPr="00C327D4">
        <w:rPr>
          <w:rFonts w:ascii="Times New Roman" w:hAnsi="Times New Roman"/>
          <w:sz w:val="24"/>
          <w:szCs w:val="24"/>
        </w:rPr>
        <w:t>Credentials for Educators and Interpreters</w:t>
      </w:r>
    </w:p>
    <w:p w:rsidR="00195290" w:rsidRPr="00C327D4" w:rsidRDefault="00195290" w:rsidP="00195290">
      <w:pPr>
        <w:jc w:val="left"/>
        <w:rPr>
          <w:rFonts w:ascii="Times New Roman" w:hAnsi="Times New Roman"/>
          <w:sz w:val="24"/>
          <w:szCs w:val="24"/>
        </w:rPr>
      </w:pPr>
      <w:r w:rsidRPr="00C327D4">
        <w:rPr>
          <w:rFonts w:ascii="Times New Roman" w:hAnsi="Times New Roman"/>
          <w:sz w:val="24"/>
          <w:szCs w:val="24"/>
        </w:rPr>
        <w:t>Sustainability in the field of Sign Language Interpreting</w:t>
      </w:r>
    </w:p>
    <w:p w:rsidR="00195290" w:rsidRPr="00C327D4" w:rsidRDefault="00195290" w:rsidP="00195290">
      <w:pPr>
        <w:jc w:val="left"/>
        <w:rPr>
          <w:rFonts w:ascii="Times New Roman" w:hAnsi="Times New Roman"/>
          <w:sz w:val="24"/>
          <w:szCs w:val="24"/>
        </w:rPr>
      </w:pPr>
      <w:r w:rsidRPr="00C327D4">
        <w:rPr>
          <w:rFonts w:ascii="Times New Roman" w:hAnsi="Times New Roman"/>
          <w:sz w:val="24"/>
          <w:szCs w:val="24"/>
        </w:rPr>
        <w:t>Social, economic, and community structure that affects Professionals working in the Educational Setting</w:t>
      </w:r>
    </w:p>
    <w:p w:rsidR="00195290" w:rsidRPr="00C327D4" w:rsidRDefault="00195290" w:rsidP="00195290"/>
    <w:p w:rsidR="00195290" w:rsidRDefault="00195290"/>
    <w:p w:rsidR="00C327D4" w:rsidRDefault="00C327D4"/>
    <w:p w:rsidR="00C327D4" w:rsidRDefault="00C327D4"/>
    <w:p w:rsidR="005117ED" w:rsidRDefault="005117ED"/>
    <w:p w:rsidR="00984770" w:rsidRDefault="00984770"/>
    <w:p w:rsidR="00984770" w:rsidRDefault="00984770"/>
    <w:p w:rsidR="005117ED" w:rsidRDefault="005117ED"/>
    <w:p w:rsidR="005117ED" w:rsidRDefault="0014123A">
      <w:r>
        <w:t xml:space="preserve"> </w:t>
      </w:r>
    </w:p>
    <w:p w:rsidR="003E25E0" w:rsidRDefault="003E25E0">
      <w:pPr>
        <w:rPr>
          <w:sz w:val="24"/>
          <w:szCs w:val="24"/>
        </w:rPr>
      </w:pPr>
    </w:p>
    <w:p w:rsidR="003E25E0" w:rsidRDefault="003E25E0">
      <w:pPr>
        <w:rPr>
          <w:sz w:val="24"/>
          <w:szCs w:val="24"/>
        </w:rPr>
      </w:pPr>
    </w:p>
    <w:p w:rsidR="00C327D4" w:rsidRPr="00E45FD0" w:rsidRDefault="00E45FD0">
      <w:pPr>
        <w:rPr>
          <w:sz w:val="24"/>
          <w:szCs w:val="24"/>
        </w:rPr>
      </w:pPr>
      <w:r w:rsidRPr="00E45FD0">
        <w:rPr>
          <w:sz w:val="24"/>
          <w:szCs w:val="24"/>
        </w:rPr>
        <w:t>March 2017</w:t>
      </w:r>
    </w:p>
    <w:sectPr w:rsidR="00C327D4" w:rsidRPr="00E45F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GillSan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DA8E2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DFA270F"/>
    <w:multiLevelType w:val="hybridMultilevel"/>
    <w:tmpl w:val="AA18D2E0"/>
    <w:lvl w:ilvl="0" w:tplc="6510AAA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327504B"/>
    <w:multiLevelType w:val="hybridMultilevel"/>
    <w:tmpl w:val="7BEEB8FA"/>
    <w:lvl w:ilvl="0" w:tplc="86CCBA9A">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51A7EF2"/>
    <w:multiLevelType w:val="multilevel"/>
    <w:tmpl w:val="2E9A135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9CD354E"/>
    <w:multiLevelType w:val="hybridMultilevel"/>
    <w:tmpl w:val="C65E98C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1F"/>
    <w:rsid w:val="0014123A"/>
    <w:rsid w:val="00195290"/>
    <w:rsid w:val="003E25E0"/>
    <w:rsid w:val="00411327"/>
    <w:rsid w:val="004B1BBE"/>
    <w:rsid w:val="005117ED"/>
    <w:rsid w:val="005150C0"/>
    <w:rsid w:val="00887B01"/>
    <w:rsid w:val="00984770"/>
    <w:rsid w:val="00C327D4"/>
    <w:rsid w:val="00CA3AF5"/>
    <w:rsid w:val="00CA6618"/>
    <w:rsid w:val="00DF6C1F"/>
    <w:rsid w:val="00E45FD0"/>
    <w:rsid w:val="00F15F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0AC47F-481A-42F5-AB71-F76A89C1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C1F"/>
    <w:pPr>
      <w:jc w:val="both"/>
    </w:pPr>
    <w:rPr>
      <w:rFonts w:ascii="Palatino" w:eastAsia="Times New Roman" w:hAnsi="Palatino"/>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Helvetica" w:eastAsia="Times New Roman" w:hAnsi="Helvetica"/>
      <w:color w:val="000000"/>
      <w:sz w:val="24"/>
    </w:rPr>
  </w:style>
  <w:style w:type="character" w:customStyle="1" w:styleId="Normal1">
    <w:name w:val="Normal1"/>
    <w:rsid w:val="00DF6C1F"/>
    <w:rPr>
      <w:rFonts w:ascii="GillSans" w:hAnsi="GillSans" w:hint="defaul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MVCC MVCC</dc:creator>
  <cp:lastModifiedBy>Nancy Will</cp:lastModifiedBy>
  <cp:revision>8</cp:revision>
  <dcterms:created xsi:type="dcterms:W3CDTF">2016-02-25T20:16:00Z</dcterms:created>
  <dcterms:modified xsi:type="dcterms:W3CDTF">2017-03-01T16:00:00Z</dcterms:modified>
</cp:coreProperties>
</file>