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0A7" w:rsidRPr="004F19D3" w:rsidRDefault="001A50A7" w:rsidP="00657561">
      <w:pPr>
        <w:pStyle w:val="Title"/>
        <w:rPr>
          <w:rFonts w:ascii="Times New Roman" w:hAnsi="Times New Roman"/>
          <w:szCs w:val="24"/>
        </w:rPr>
      </w:pPr>
      <w:r w:rsidRPr="004F19D3">
        <w:rPr>
          <w:rFonts w:ascii="Times New Roman" w:hAnsi="Times New Roman"/>
          <w:szCs w:val="24"/>
        </w:rPr>
        <w:t>Mohawk Valley Community College</w:t>
      </w:r>
    </w:p>
    <w:p w:rsidR="00657561" w:rsidRDefault="000B4D5B" w:rsidP="00657561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Department for Education &amp; Language Studies</w:t>
      </w:r>
    </w:p>
    <w:p w:rsidR="00DE323F" w:rsidRDefault="00DE323F" w:rsidP="00657561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Course Outline</w:t>
      </w:r>
    </w:p>
    <w:p w:rsidR="00657561" w:rsidRPr="00EB6525" w:rsidRDefault="00657561" w:rsidP="00657561">
      <w:pPr>
        <w:pStyle w:val="Title"/>
        <w:rPr>
          <w:rFonts w:ascii="Times New Roman" w:hAnsi="Times New Roman"/>
          <w:szCs w:val="24"/>
        </w:rPr>
      </w:pPr>
    </w:p>
    <w:p w:rsidR="00657561" w:rsidRDefault="000B4D5B" w:rsidP="00657561">
      <w:p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Course Description </w:t>
      </w:r>
      <w:r w:rsidR="0073178F">
        <w:rPr>
          <w:rFonts w:ascii="Times New Roman" w:hAnsi="Times New Roman"/>
          <w:b/>
          <w:sz w:val="24"/>
          <w:szCs w:val="24"/>
        </w:rPr>
        <w:t>EI 201</w:t>
      </w:r>
      <w:r w:rsidR="00657561" w:rsidRPr="004F19D3">
        <w:rPr>
          <w:rFonts w:ascii="Times New Roman" w:hAnsi="Times New Roman"/>
          <w:b/>
          <w:sz w:val="24"/>
          <w:szCs w:val="24"/>
        </w:rPr>
        <w:t xml:space="preserve"> Educational Interpreting: Simultaneous</w:t>
      </w:r>
      <w:r>
        <w:rPr>
          <w:rFonts w:ascii="Times New Roman" w:hAnsi="Times New Roman"/>
          <w:b/>
          <w:sz w:val="24"/>
          <w:szCs w:val="24"/>
        </w:rPr>
        <w:tab/>
      </w:r>
      <w:r w:rsidR="008E536B">
        <w:rPr>
          <w:rFonts w:ascii="Times New Roman" w:hAnsi="Times New Roman"/>
          <w:b/>
          <w:sz w:val="24"/>
          <w:szCs w:val="24"/>
        </w:rPr>
        <w:t>C-4, Cr-4</w:t>
      </w:r>
    </w:p>
    <w:p w:rsidR="00D70F9B" w:rsidRPr="005E36BA" w:rsidRDefault="00D70F9B" w:rsidP="00657561">
      <w:pPr>
        <w:jc w:val="left"/>
        <w:rPr>
          <w:rFonts w:ascii="Times New Roman" w:hAnsi="Times New Roman"/>
          <w:b/>
          <w:sz w:val="24"/>
          <w:szCs w:val="24"/>
        </w:rPr>
      </w:pPr>
    </w:p>
    <w:p w:rsidR="00657561" w:rsidRPr="004F19D3" w:rsidRDefault="000B4D5B" w:rsidP="00657561">
      <w:pPr>
        <w:ind w:left="720" w:hanging="720"/>
        <w:jc w:val="left"/>
        <w:outlineLvl w:val="0"/>
        <w:rPr>
          <w:rFonts w:ascii="Times New Roman" w:hAnsi="Times New Roman"/>
          <w:sz w:val="24"/>
          <w:szCs w:val="24"/>
        </w:rPr>
      </w:pPr>
      <w:r w:rsidRPr="000B4D5B">
        <w:rPr>
          <w:rFonts w:ascii="Times New Roman" w:hAnsi="Times New Roman"/>
          <w:b/>
          <w:sz w:val="24"/>
          <w:szCs w:val="24"/>
          <w:u w:val="single"/>
        </w:rPr>
        <w:t>Course D</w:t>
      </w:r>
      <w:r w:rsidR="00657561" w:rsidRPr="000B4D5B">
        <w:rPr>
          <w:rFonts w:ascii="Times New Roman" w:hAnsi="Times New Roman"/>
          <w:b/>
          <w:sz w:val="24"/>
          <w:szCs w:val="24"/>
          <w:u w:val="single"/>
        </w:rPr>
        <w:t>escription</w:t>
      </w:r>
      <w:r w:rsidR="00657561" w:rsidRPr="004F19D3">
        <w:rPr>
          <w:rFonts w:ascii="Times New Roman" w:hAnsi="Times New Roman"/>
          <w:sz w:val="24"/>
          <w:szCs w:val="24"/>
        </w:rPr>
        <w:t>:</w:t>
      </w:r>
    </w:p>
    <w:p w:rsidR="00EB1290" w:rsidRDefault="00657561" w:rsidP="000B4D5B">
      <w:pPr>
        <w:jc w:val="left"/>
        <w:rPr>
          <w:rStyle w:val="Normal1"/>
          <w:rFonts w:ascii="Times New Roman" w:hAnsi="Times New Roman"/>
          <w:sz w:val="24"/>
          <w:szCs w:val="24"/>
        </w:rPr>
      </w:pPr>
      <w:r w:rsidRPr="004F19D3">
        <w:rPr>
          <w:rStyle w:val="Normal1"/>
          <w:rFonts w:ascii="Times New Roman" w:hAnsi="Times New Roman"/>
          <w:sz w:val="24"/>
          <w:szCs w:val="24"/>
        </w:rPr>
        <w:t>This course develop</w:t>
      </w:r>
      <w:r w:rsidR="0056177E">
        <w:rPr>
          <w:rStyle w:val="Normal1"/>
          <w:rFonts w:ascii="Times New Roman" w:hAnsi="Times New Roman"/>
          <w:sz w:val="24"/>
          <w:szCs w:val="24"/>
        </w:rPr>
        <w:t>s</w:t>
      </w:r>
      <w:r w:rsidRPr="004F19D3">
        <w:rPr>
          <w:rStyle w:val="Normal1"/>
          <w:rFonts w:ascii="Times New Roman" w:hAnsi="Times New Roman"/>
          <w:sz w:val="24"/>
          <w:szCs w:val="24"/>
        </w:rPr>
        <w:t xml:space="preserve"> the ability to produce an equivalent message</w:t>
      </w:r>
      <w:r w:rsidR="0056177E">
        <w:rPr>
          <w:rStyle w:val="Normal1"/>
          <w:rFonts w:ascii="Times New Roman" w:hAnsi="Times New Roman"/>
          <w:sz w:val="24"/>
          <w:szCs w:val="24"/>
        </w:rPr>
        <w:t>s</w:t>
      </w:r>
      <w:r w:rsidRPr="004F19D3">
        <w:rPr>
          <w:rStyle w:val="Normal1"/>
          <w:rFonts w:ascii="Times New Roman" w:hAnsi="Times New Roman"/>
          <w:sz w:val="24"/>
          <w:szCs w:val="24"/>
        </w:rPr>
        <w:t xml:space="preserve"> from English </w:t>
      </w:r>
      <w:r w:rsidR="0056177E">
        <w:rPr>
          <w:rStyle w:val="Normal1"/>
          <w:rFonts w:ascii="Times New Roman" w:hAnsi="Times New Roman"/>
          <w:sz w:val="24"/>
          <w:szCs w:val="24"/>
        </w:rPr>
        <w:t>into ASL and ASL into spoken English.  It focuses on text and communication analysis, as well as an introduction to process models in both consecutive and simultaneous</w:t>
      </w:r>
      <w:r w:rsidRPr="004F19D3">
        <w:rPr>
          <w:rStyle w:val="Normal1"/>
          <w:rFonts w:ascii="Times New Roman" w:hAnsi="Times New Roman"/>
          <w:sz w:val="24"/>
          <w:szCs w:val="24"/>
        </w:rPr>
        <w:t xml:space="preserve"> </w:t>
      </w:r>
      <w:r w:rsidR="0056177E">
        <w:rPr>
          <w:rStyle w:val="Normal1"/>
          <w:rFonts w:ascii="Times New Roman" w:hAnsi="Times New Roman"/>
          <w:sz w:val="24"/>
          <w:szCs w:val="24"/>
        </w:rPr>
        <w:t>interpretation. Content includes development of the skill sets needed while interpreting, along with management strategies.</w:t>
      </w:r>
      <w:r w:rsidRPr="004F19D3">
        <w:rPr>
          <w:rStyle w:val="Normal1"/>
          <w:rFonts w:ascii="Times New Roman" w:hAnsi="Times New Roman"/>
          <w:sz w:val="24"/>
          <w:szCs w:val="24"/>
        </w:rPr>
        <w:t xml:space="preserve"> </w:t>
      </w:r>
    </w:p>
    <w:p w:rsidR="0056177E" w:rsidRDefault="0056177E" w:rsidP="000B4D5B">
      <w:pPr>
        <w:jc w:val="left"/>
        <w:rPr>
          <w:rStyle w:val="Normal1"/>
          <w:rFonts w:ascii="Times New Roman" w:hAnsi="Times New Roman"/>
          <w:b/>
          <w:sz w:val="24"/>
          <w:szCs w:val="24"/>
        </w:rPr>
      </w:pPr>
    </w:p>
    <w:p w:rsidR="00657561" w:rsidRPr="004F19D3" w:rsidRDefault="00657561" w:rsidP="00657561">
      <w:pPr>
        <w:rPr>
          <w:rStyle w:val="Normal1"/>
          <w:rFonts w:ascii="Times New Roman" w:hAnsi="Times New Roman"/>
          <w:sz w:val="24"/>
          <w:szCs w:val="24"/>
        </w:rPr>
      </w:pPr>
      <w:r w:rsidRPr="000B4D5B">
        <w:rPr>
          <w:rStyle w:val="Normal1"/>
          <w:rFonts w:ascii="Times New Roman" w:hAnsi="Times New Roman"/>
          <w:b/>
          <w:sz w:val="24"/>
          <w:szCs w:val="24"/>
          <w:u w:val="single"/>
        </w:rPr>
        <w:t>Prerequisite</w:t>
      </w:r>
      <w:r>
        <w:rPr>
          <w:rStyle w:val="Normal1"/>
          <w:rFonts w:ascii="Times New Roman" w:hAnsi="Times New Roman"/>
          <w:b/>
          <w:sz w:val="24"/>
          <w:szCs w:val="24"/>
        </w:rPr>
        <w:t>:</w:t>
      </w:r>
      <w:r w:rsidR="00EB1290">
        <w:rPr>
          <w:rStyle w:val="Normal1"/>
          <w:rFonts w:ascii="Times New Roman" w:hAnsi="Times New Roman"/>
          <w:b/>
          <w:sz w:val="24"/>
          <w:szCs w:val="24"/>
        </w:rPr>
        <w:t xml:space="preserve"> </w:t>
      </w:r>
      <w:r w:rsidRPr="005E36BA">
        <w:rPr>
          <w:rStyle w:val="Normal1"/>
          <w:rFonts w:ascii="Times New Roman" w:hAnsi="Times New Roman"/>
          <w:b/>
          <w:sz w:val="24"/>
          <w:szCs w:val="24"/>
        </w:rPr>
        <w:t xml:space="preserve"> </w:t>
      </w:r>
      <w:r w:rsidRPr="000B4D5B">
        <w:rPr>
          <w:rStyle w:val="Normal1"/>
          <w:rFonts w:ascii="Times New Roman" w:hAnsi="Times New Roman"/>
          <w:sz w:val="24"/>
          <w:szCs w:val="24"/>
        </w:rPr>
        <w:t>EI</w:t>
      </w:r>
      <w:r w:rsidR="0056177E" w:rsidRPr="000B4D5B">
        <w:rPr>
          <w:rStyle w:val="Normal1"/>
          <w:rFonts w:ascii="Times New Roman" w:hAnsi="Times New Roman"/>
          <w:sz w:val="24"/>
          <w:szCs w:val="24"/>
        </w:rPr>
        <w:t>120 Processing Skills and Discourse Analysis</w:t>
      </w:r>
      <w:r w:rsidR="0056177E">
        <w:rPr>
          <w:rStyle w:val="Normal1"/>
          <w:rFonts w:ascii="Times New Roman" w:hAnsi="Times New Roman"/>
          <w:sz w:val="24"/>
          <w:szCs w:val="24"/>
        </w:rPr>
        <w:t xml:space="preserve"> with a grade of “C” or </w:t>
      </w:r>
      <w:r w:rsidR="000B4D5B">
        <w:rPr>
          <w:rStyle w:val="Normal1"/>
          <w:rFonts w:ascii="Times New Roman" w:hAnsi="Times New Roman"/>
          <w:sz w:val="24"/>
          <w:szCs w:val="24"/>
        </w:rPr>
        <w:t>higher</w:t>
      </w:r>
      <w:r w:rsidR="0056177E">
        <w:rPr>
          <w:rStyle w:val="Normal1"/>
          <w:rFonts w:ascii="Times New Roman" w:hAnsi="Times New Roman"/>
          <w:sz w:val="24"/>
          <w:szCs w:val="24"/>
        </w:rPr>
        <w:t xml:space="preserve"> and AL202 American Sign Language 4.</w:t>
      </w:r>
    </w:p>
    <w:p w:rsidR="00657561" w:rsidRPr="004F19D3" w:rsidRDefault="00657561" w:rsidP="00657561">
      <w:pPr>
        <w:tabs>
          <w:tab w:val="left" w:pos="1260"/>
        </w:tabs>
        <w:jc w:val="left"/>
        <w:rPr>
          <w:rFonts w:ascii="Times New Roman" w:hAnsi="Times New Roman"/>
          <w:noProof/>
          <w:sz w:val="24"/>
          <w:szCs w:val="24"/>
        </w:rPr>
      </w:pPr>
    </w:p>
    <w:p w:rsidR="00657561" w:rsidRPr="004F19D3" w:rsidRDefault="00657561" w:rsidP="00657561">
      <w:pPr>
        <w:ind w:right="-450"/>
        <w:jc w:val="left"/>
        <w:outlineLvl w:val="0"/>
        <w:rPr>
          <w:rFonts w:ascii="Times New Roman" w:hAnsi="Times New Roman"/>
          <w:sz w:val="24"/>
          <w:szCs w:val="24"/>
        </w:rPr>
      </w:pPr>
      <w:r w:rsidRPr="00C101A2">
        <w:rPr>
          <w:rFonts w:ascii="Times New Roman" w:hAnsi="Times New Roman"/>
          <w:b/>
          <w:sz w:val="24"/>
          <w:szCs w:val="24"/>
          <w:u w:val="single"/>
        </w:rPr>
        <w:t>Student Learning Outcomes</w:t>
      </w:r>
      <w:r w:rsidRPr="004F19D3">
        <w:rPr>
          <w:rFonts w:ascii="Times New Roman" w:hAnsi="Times New Roman"/>
          <w:sz w:val="24"/>
          <w:szCs w:val="24"/>
        </w:rPr>
        <w:t>:</w:t>
      </w:r>
    </w:p>
    <w:p w:rsidR="00657561" w:rsidRPr="000B4D5B" w:rsidRDefault="00657561" w:rsidP="00657561">
      <w:pPr>
        <w:ind w:right="-450"/>
        <w:jc w:val="left"/>
        <w:outlineLvl w:val="0"/>
        <w:rPr>
          <w:rFonts w:ascii="Times New Roman" w:hAnsi="Times New Roman"/>
          <w:sz w:val="24"/>
          <w:szCs w:val="24"/>
        </w:rPr>
      </w:pPr>
      <w:r w:rsidRPr="000B4D5B">
        <w:rPr>
          <w:rFonts w:ascii="Times New Roman" w:hAnsi="Times New Roman"/>
          <w:sz w:val="24"/>
          <w:szCs w:val="24"/>
        </w:rPr>
        <w:t>The student will be able to:</w:t>
      </w:r>
    </w:p>
    <w:p w:rsidR="00657561" w:rsidRPr="000B4D5B" w:rsidRDefault="00657561" w:rsidP="00657561">
      <w:pPr>
        <w:pStyle w:val="Default"/>
        <w:numPr>
          <w:ilvl w:val="0"/>
          <w:numId w:val="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Times New Roman" w:hAnsi="Times New Roman"/>
          <w:szCs w:val="24"/>
        </w:rPr>
      </w:pPr>
      <w:r w:rsidRPr="000B4D5B">
        <w:rPr>
          <w:rFonts w:ascii="Times New Roman" w:hAnsi="Times New Roman"/>
          <w:szCs w:val="24"/>
        </w:rPr>
        <w:t>Compare and contrast simultaneous and consecutive interpreting, in terms of the products and message.</w:t>
      </w:r>
    </w:p>
    <w:p w:rsidR="00657561" w:rsidRPr="000B4D5B" w:rsidRDefault="00657561" w:rsidP="00657561">
      <w:pPr>
        <w:pStyle w:val="Default"/>
        <w:numPr>
          <w:ilvl w:val="0"/>
          <w:numId w:val="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Times New Roman" w:hAnsi="Times New Roman"/>
          <w:szCs w:val="24"/>
        </w:rPr>
      </w:pPr>
      <w:r w:rsidRPr="000B4D5B">
        <w:rPr>
          <w:rFonts w:ascii="Times New Roman" w:hAnsi="Times New Roman"/>
          <w:szCs w:val="24"/>
        </w:rPr>
        <w:t>Analyze situations in terms of when simultaneous and consecutive interpreting is appropriate, including specific examples within educational interpreting settings.</w:t>
      </w:r>
    </w:p>
    <w:p w:rsidR="00657561" w:rsidRPr="000B4D5B" w:rsidRDefault="00657561" w:rsidP="00657561">
      <w:pPr>
        <w:pStyle w:val="Default"/>
        <w:numPr>
          <w:ilvl w:val="0"/>
          <w:numId w:val="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Times New Roman" w:hAnsi="Times New Roman"/>
          <w:szCs w:val="24"/>
        </w:rPr>
      </w:pPr>
      <w:r w:rsidRPr="000B4D5B">
        <w:rPr>
          <w:rFonts w:ascii="Times New Roman" w:hAnsi="Times New Roman"/>
          <w:szCs w:val="24"/>
        </w:rPr>
        <w:t xml:space="preserve">Complete a reduction of errors analysis on an interpreted message. </w:t>
      </w:r>
    </w:p>
    <w:p w:rsidR="00657561" w:rsidRPr="000B4D5B" w:rsidRDefault="00657561" w:rsidP="00657561">
      <w:pPr>
        <w:pStyle w:val="Default"/>
        <w:numPr>
          <w:ilvl w:val="0"/>
          <w:numId w:val="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Times New Roman" w:hAnsi="Times New Roman"/>
          <w:szCs w:val="24"/>
        </w:rPr>
      </w:pPr>
      <w:r w:rsidRPr="000B4D5B">
        <w:rPr>
          <w:rFonts w:ascii="Times New Roman" w:hAnsi="Times New Roman"/>
          <w:szCs w:val="24"/>
        </w:rPr>
        <w:t xml:space="preserve">Produce simultaneous interpretations of spoken English texts into ASL accurately/appropriately with respect to: message content, register/vocabulary selection, articulation, affect/mood, grammar, pacing/pausing and cohesion, for both rehearsed and unrehearsed spoken English text. </w:t>
      </w:r>
    </w:p>
    <w:p w:rsidR="00657561" w:rsidRPr="000B4D5B" w:rsidRDefault="00657561" w:rsidP="00657561">
      <w:pPr>
        <w:pStyle w:val="Default"/>
        <w:numPr>
          <w:ilvl w:val="0"/>
          <w:numId w:val="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Times New Roman" w:hAnsi="Times New Roman"/>
          <w:szCs w:val="24"/>
        </w:rPr>
      </w:pPr>
      <w:r w:rsidRPr="000B4D5B">
        <w:rPr>
          <w:rFonts w:ascii="Times New Roman" w:hAnsi="Times New Roman"/>
          <w:szCs w:val="24"/>
        </w:rPr>
        <w:t>Produce simultaneous interpretations of ASL texts into spoken English accurately/ appropriately with respect to: message content, register/vocabulary selection, articulation, affect/mood, grammar, pacing/pausing and cohesion.</w:t>
      </w:r>
    </w:p>
    <w:p w:rsidR="00657561" w:rsidRPr="000B4D5B" w:rsidRDefault="00657561" w:rsidP="00657561">
      <w:pPr>
        <w:pStyle w:val="Default"/>
        <w:numPr>
          <w:ilvl w:val="0"/>
          <w:numId w:val="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Times New Roman" w:hAnsi="Times New Roman"/>
          <w:szCs w:val="24"/>
        </w:rPr>
      </w:pPr>
      <w:r w:rsidRPr="000B4D5B">
        <w:rPr>
          <w:rFonts w:ascii="Times New Roman" w:hAnsi="Times New Roman"/>
          <w:szCs w:val="24"/>
        </w:rPr>
        <w:t xml:space="preserve">Utilize English Compression techniques in all spoken English interpretations. </w:t>
      </w:r>
    </w:p>
    <w:p w:rsidR="00657561" w:rsidRPr="000B4D5B" w:rsidRDefault="00657561" w:rsidP="00657561">
      <w:pPr>
        <w:pStyle w:val="Default"/>
        <w:numPr>
          <w:ilvl w:val="0"/>
          <w:numId w:val="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Times New Roman" w:hAnsi="Times New Roman"/>
          <w:szCs w:val="24"/>
        </w:rPr>
      </w:pPr>
      <w:r w:rsidRPr="000B4D5B">
        <w:rPr>
          <w:rFonts w:ascii="Times New Roman" w:hAnsi="Times New Roman"/>
          <w:szCs w:val="24"/>
        </w:rPr>
        <w:t>Analyze a viewed simultaneous interpreted sample for appropriate use of ASL linguistic features.</w:t>
      </w:r>
    </w:p>
    <w:p w:rsidR="00657561" w:rsidRPr="000B4D5B" w:rsidRDefault="00657561" w:rsidP="00657561">
      <w:pPr>
        <w:pStyle w:val="Default"/>
        <w:numPr>
          <w:ilvl w:val="0"/>
          <w:numId w:val="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Times New Roman" w:hAnsi="Times New Roman"/>
          <w:szCs w:val="24"/>
        </w:rPr>
      </w:pPr>
      <w:r w:rsidRPr="000B4D5B">
        <w:rPr>
          <w:rFonts w:ascii="Times New Roman" w:hAnsi="Times New Roman"/>
          <w:szCs w:val="24"/>
        </w:rPr>
        <w:t>Produce a signed and spoken content area lesson appropriate to Pre-K- 12</w:t>
      </w:r>
      <w:r w:rsidRPr="000B4D5B">
        <w:rPr>
          <w:rFonts w:ascii="Times New Roman" w:hAnsi="Times New Roman"/>
          <w:szCs w:val="24"/>
          <w:vertAlign w:val="superscript"/>
        </w:rPr>
        <w:t xml:space="preserve">th </w:t>
      </w:r>
      <w:r w:rsidRPr="000B4D5B">
        <w:rPr>
          <w:rFonts w:ascii="Times New Roman" w:hAnsi="Times New Roman"/>
          <w:szCs w:val="24"/>
        </w:rPr>
        <w:t>grade setting, utilizing content specific vocabulary.</w:t>
      </w:r>
    </w:p>
    <w:p w:rsidR="00657561" w:rsidRPr="000B4D5B" w:rsidRDefault="00657561" w:rsidP="00657561">
      <w:pPr>
        <w:pStyle w:val="Default"/>
        <w:numPr>
          <w:ilvl w:val="0"/>
          <w:numId w:val="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Times New Roman" w:hAnsi="Times New Roman"/>
          <w:szCs w:val="24"/>
        </w:rPr>
      </w:pPr>
      <w:r w:rsidRPr="000B4D5B">
        <w:rPr>
          <w:rFonts w:ascii="Times New Roman" w:hAnsi="Times New Roman"/>
          <w:szCs w:val="24"/>
        </w:rPr>
        <w:t>Analyze the linguistic features and produce an interpreted musical selection specific to primary grades.</w:t>
      </w:r>
    </w:p>
    <w:p w:rsidR="00657561" w:rsidRPr="000B4D5B" w:rsidRDefault="00657561" w:rsidP="00657561">
      <w:pPr>
        <w:pStyle w:val="Default"/>
        <w:numPr>
          <w:ilvl w:val="0"/>
          <w:numId w:val="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Times New Roman" w:hAnsi="Times New Roman"/>
          <w:szCs w:val="24"/>
        </w:rPr>
      </w:pPr>
      <w:r w:rsidRPr="000B4D5B">
        <w:rPr>
          <w:rFonts w:ascii="Times New Roman" w:hAnsi="Times New Roman"/>
          <w:szCs w:val="24"/>
        </w:rPr>
        <w:t>Analyze the linguistic features and produce an interpreted musical selection specific to secondary education.</w:t>
      </w:r>
    </w:p>
    <w:p w:rsidR="00657561" w:rsidRPr="000B4D5B" w:rsidRDefault="00657561" w:rsidP="00657561">
      <w:pPr>
        <w:pStyle w:val="Default"/>
        <w:numPr>
          <w:ilvl w:val="0"/>
          <w:numId w:val="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Times New Roman" w:hAnsi="Times New Roman"/>
          <w:szCs w:val="24"/>
        </w:rPr>
      </w:pPr>
      <w:r w:rsidRPr="000B4D5B">
        <w:rPr>
          <w:rFonts w:ascii="Times New Roman" w:hAnsi="Times New Roman"/>
          <w:szCs w:val="24"/>
        </w:rPr>
        <w:t>Produce an interpreted sample of frozen text and poetry.</w:t>
      </w:r>
    </w:p>
    <w:p w:rsidR="00657561" w:rsidRPr="000B4D5B" w:rsidRDefault="00657561" w:rsidP="00657561">
      <w:pPr>
        <w:pStyle w:val="Default"/>
        <w:numPr>
          <w:ilvl w:val="0"/>
          <w:numId w:val="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Times New Roman" w:hAnsi="Times New Roman"/>
          <w:szCs w:val="24"/>
        </w:rPr>
      </w:pPr>
      <w:r w:rsidRPr="000B4D5B">
        <w:rPr>
          <w:rFonts w:ascii="Times New Roman" w:hAnsi="Times New Roman"/>
          <w:szCs w:val="24"/>
        </w:rPr>
        <w:t>Develop an appropriate personal plan to effectively deal with and manage fatigue associated with interpreting.</w:t>
      </w:r>
    </w:p>
    <w:p w:rsidR="00657561" w:rsidRPr="000B4D5B" w:rsidRDefault="00657561" w:rsidP="00657561">
      <w:pPr>
        <w:pStyle w:val="Default"/>
        <w:numPr>
          <w:ilvl w:val="0"/>
          <w:numId w:val="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Times New Roman" w:hAnsi="Times New Roman"/>
          <w:szCs w:val="24"/>
        </w:rPr>
      </w:pPr>
      <w:r w:rsidRPr="000B4D5B">
        <w:rPr>
          <w:rFonts w:ascii="Times New Roman" w:hAnsi="Times New Roman"/>
          <w:szCs w:val="24"/>
        </w:rPr>
        <w:lastRenderedPageBreak/>
        <w:t>Construct appropriate strategies for working within team interpreting situations, such as the roles, tasks, turn taking, and support.</w:t>
      </w:r>
    </w:p>
    <w:p w:rsidR="00657561" w:rsidRPr="000B4D5B" w:rsidRDefault="00657561" w:rsidP="00657561">
      <w:pPr>
        <w:pStyle w:val="Default"/>
        <w:numPr>
          <w:ilvl w:val="0"/>
          <w:numId w:val="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Times New Roman" w:hAnsi="Times New Roman"/>
          <w:szCs w:val="24"/>
        </w:rPr>
      </w:pPr>
      <w:r w:rsidRPr="000B4D5B">
        <w:rPr>
          <w:rFonts w:ascii="Times New Roman" w:hAnsi="Times New Roman"/>
          <w:szCs w:val="24"/>
        </w:rPr>
        <w:t xml:space="preserve">Evaluate in writing interpreted texts for areas of strength and weakness. </w:t>
      </w:r>
    </w:p>
    <w:p w:rsidR="00657561" w:rsidRPr="000B4D5B" w:rsidRDefault="00657561" w:rsidP="00657561">
      <w:pPr>
        <w:pStyle w:val="Default"/>
        <w:numPr>
          <w:ilvl w:val="0"/>
          <w:numId w:val="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Times New Roman" w:hAnsi="Times New Roman"/>
          <w:szCs w:val="24"/>
        </w:rPr>
      </w:pPr>
      <w:r w:rsidRPr="000B4D5B">
        <w:rPr>
          <w:rFonts w:ascii="Times New Roman" w:hAnsi="Times New Roman"/>
          <w:szCs w:val="24"/>
        </w:rPr>
        <w:t>Analyze interpreted messages and provide diagnostic feedback.</w:t>
      </w:r>
    </w:p>
    <w:p w:rsidR="00657561" w:rsidRPr="000B4D5B" w:rsidRDefault="00657561" w:rsidP="00657561">
      <w:pPr>
        <w:pStyle w:val="Default"/>
        <w:numPr>
          <w:ilvl w:val="0"/>
          <w:numId w:val="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Times New Roman" w:hAnsi="Times New Roman"/>
          <w:szCs w:val="24"/>
        </w:rPr>
      </w:pPr>
      <w:r w:rsidRPr="000B4D5B">
        <w:rPr>
          <w:rFonts w:ascii="Times New Roman" w:hAnsi="Times New Roman"/>
          <w:szCs w:val="24"/>
        </w:rPr>
        <w:t>Create a vocabulary portfolio.</w:t>
      </w:r>
    </w:p>
    <w:p w:rsidR="00657561" w:rsidRPr="000B4D5B" w:rsidRDefault="00657561" w:rsidP="00657561">
      <w:pPr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 w:rsidRPr="000B4D5B">
        <w:rPr>
          <w:rFonts w:ascii="Times New Roman" w:hAnsi="Times New Roman"/>
          <w:sz w:val="24"/>
          <w:szCs w:val="24"/>
        </w:rPr>
        <w:t>Demonstrate appropriate simultaneous interpreting strategies for diverse populations, including individuals with Cochlear implants, individuals who are Deaf/Blind and individuals with multiple disabilities.</w:t>
      </w:r>
    </w:p>
    <w:p w:rsidR="00657561" w:rsidRDefault="00657561"/>
    <w:p w:rsidR="00657561" w:rsidRDefault="00657561">
      <w:pPr>
        <w:rPr>
          <w:b/>
          <w:sz w:val="24"/>
        </w:rPr>
      </w:pPr>
      <w:r w:rsidRPr="00C101A2">
        <w:rPr>
          <w:b/>
          <w:sz w:val="24"/>
          <w:u w:val="single"/>
        </w:rPr>
        <w:t>Major Topics</w:t>
      </w:r>
      <w:r w:rsidRPr="005E36BA">
        <w:rPr>
          <w:b/>
          <w:sz w:val="24"/>
        </w:rPr>
        <w:t>:</w:t>
      </w:r>
    </w:p>
    <w:p w:rsidR="00657561" w:rsidRPr="005E36BA" w:rsidRDefault="00657561">
      <w:pPr>
        <w:rPr>
          <w:b/>
          <w:sz w:val="24"/>
        </w:rPr>
      </w:pPr>
    </w:p>
    <w:p w:rsidR="00657561" w:rsidRDefault="00657561">
      <w:pPr>
        <w:rPr>
          <w:sz w:val="22"/>
        </w:rPr>
      </w:pPr>
      <w:r w:rsidRPr="005E36BA">
        <w:rPr>
          <w:sz w:val="22"/>
        </w:rPr>
        <w:t xml:space="preserve">Introduction to the Simultaneous Mode of Interpreting </w:t>
      </w:r>
    </w:p>
    <w:p w:rsidR="00657561" w:rsidRPr="005E36BA" w:rsidRDefault="00657561">
      <w:pPr>
        <w:rPr>
          <w:sz w:val="22"/>
        </w:rPr>
      </w:pPr>
    </w:p>
    <w:p w:rsidR="00657561" w:rsidRDefault="00657561">
      <w:pPr>
        <w:rPr>
          <w:sz w:val="22"/>
        </w:rPr>
      </w:pPr>
      <w:r w:rsidRPr="005E36BA">
        <w:rPr>
          <w:sz w:val="22"/>
        </w:rPr>
        <w:t>Comparing Simultaneous Interpreting with Consecutive: Process, Settings and Consumer groups</w:t>
      </w:r>
    </w:p>
    <w:p w:rsidR="00657561" w:rsidRPr="005E36BA" w:rsidRDefault="00657561">
      <w:pPr>
        <w:rPr>
          <w:sz w:val="22"/>
        </w:rPr>
      </w:pPr>
    </w:p>
    <w:p w:rsidR="00657561" w:rsidRDefault="00657561">
      <w:pPr>
        <w:rPr>
          <w:sz w:val="22"/>
        </w:rPr>
      </w:pPr>
      <w:r w:rsidRPr="005E36BA">
        <w:rPr>
          <w:sz w:val="22"/>
        </w:rPr>
        <w:t>Identifying each singular task involved in the interpretation process</w:t>
      </w:r>
    </w:p>
    <w:p w:rsidR="00657561" w:rsidRPr="005E36BA" w:rsidRDefault="00657561">
      <w:pPr>
        <w:rPr>
          <w:sz w:val="22"/>
        </w:rPr>
      </w:pPr>
      <w:bookmarkStart w:id="0" w:name="_GoBack"/>
      <w:bookmarkEnd w:id="0"/>
    </w:p>
    <w:p w:rsidR="00657561" w:rsidRDefault="00657561">
      <w:pPr>
        <w:rPr>
          <w:sz w:val="22"/>
        </w:rPr>
      </w:pPr>
      <w:r>
        <w:rPr>
          <w:sz w:val="22"/>
        </w:rPr>
        <w:t>Developing Skill S</w:t>
      </w:r>
      <w:r w:rsidRPr="005E36BA">
        <w:rPr>
          <w:sz w:val="22"/>
        </w:rPr>
        <w:t xml:space="preserve">ets required for </w:t>
      </w:r>
      <w:r>
        <w:rPr>
          <w:sz w:val="22"/>
        </w:rPr>
        <w:t xml:space="preserve">effective working interpreters: </w:t>
      </w:r>
      <w:r w:rsidRPr="005E36BA">
        <w:rPr>
          <w:sz w:val="22"/>
        </w:rPr>
        <w:t>ASL-ENG /ENG-ASL</w:t>
      </w:r>
    </w:p>
    <w:p w:rsidR="00657561" w:rsidRPr="005E36BA" w:rsidRDefault="00657561">
      <w:pPr>
        <w:rPr>
          <w:sz w:val="22"/>
        </w:rPr>
      </w:pPr>
    </w:p>
    <w:p w:rsidR="00657561" w:rsidRDefault="00657561">
      <w:pPr>
        <w:rPr>
          <w:sz w:val="22"/>
        </w:rPr>
      </w:pPr>
      <w:r w:rsidRPr="005E36BA">
        <w:rPr>
          <w:sz w:val="22"/>
        </w:rPr>
        <w:t xml:space="preserve">Poetry, music, plays, presentations and other challenging ‘realities </w:t>
      </w:r>
      <w:proofErr w:type="gramStart"/>
      <w:r w:rsidRPr="005E36BA">
        <w:rPr>
          <w:sz w:val="22"/>
        </w:rPr>
        <w:t>‘ for</w:t>
      </w:r>
      <w:proofErr w:type="gramEnd"/>
      <w:r w:rsidRPr="005E36BA">
        <w:rPr>
          <w:sz w:val="22"/>
        </w:rPr>
        <w:t xml:space="preserve"> the working interpreter</w:t>
      </w:r>
    </w:p>
    <w:p w:rsidR="00657561" w:rsidRPr="005E36BA" w:rsidRDefault="00657561">
      <w:pPr>
        <w:rPr>
          <w:sz w:val="22"/>
        </w:rPr>
      </w:pPr>
    </w:p>
    <w:p w:rsidR="00657561" w:rsidRDefault="00657561">
      <w:pPr>
        <w:rPr>
          <w:sz w:val="22"/>
        </w:rPr>
      </w:pPr>
      <w:r w:rsidRPr="005E36BA">
        <w:rPr>
          <w:sz w:val="22"/>
        </w:rPr>
        <w:t>Stressors of the Simultaneous Interpreting Modality</w:t>
      </w:r>
    </w:p>
    <w:p w:rsidR="00657561" w:rsidRPr="005E36BA" w:rsidRDefault="00657561">
      <w:pPr>
        <w:rPr>
          <w:sz w:val="22"/>
        </w:rPr>
      </w:pPr>
    </w:p>
    <w:p w:rsidR="00657561" w:rsidRDefault="00657561">
      <w:pPr>
        <w:rPr>
          <w:sz w:val="22"/>
        </w:rPr>
      </w:pPr>
      <w:r w:rsidRPr="005E36BA">
        <w:rPr>
          <w:sz w:val="22"/>
        </w:rPr>
        <w:t>Demand –Control Schema Application to working Interpreters</w:t>
      </w:r>
    </w:p>
    <w:p w:rsidR="00657561" w:rsidRPr="005E36BA" w:rsidRDefault="00657561">
      <w:pPr>
        <w:rPr>
          <w:sz w:val="22"/>
        </w:rPr>
      </w:pPr>
    </w:p>
    <w:p w:rsidR="00657561" w:rsidRDefault="00657561">
      <w:pPr>
        <w:rPr>
          <w:sz w:val="22"/>
        </w:rPr>
      </w:pPr>
      <w:r w:rsidRPr="005E36BA">
        <w:rPr>
          <w:sz w:val="22"/>
        </w:rPr>
        <w:t>Settings and Challenges for the working Interpreter</w:t>
      </w:r>
    </w:p>
    <w:p w:rsidR="00657561" w:rsidRPr="005E36BA" w:rsidRDefault="00657561">
      <w:pPr>
        <w:rPr>
          <w:sz w:val="22"/>
        </w:rPr>
      </w:pPr>
    </w:p>
    <w:p w:rsidR="00657561" w:rsidRDefault="00657561">
      <w:pPr>
        <w:rPr>
          <w:sz w:val="22"/>
        </w:rPr>
      </w:pPr>
      <w:r w:rsidRPr="005E36BA">
        <w:rPr>
          <w:sz w:val="22"/>
        </w:rPr>
        <w:t>Team Interpreting- creating a seamless message</w:t>
      </w:r>
    </w:p>
    <w:p w:rsidR="00657561" w:rsidRPr="005E36BA" w:rsidRDefault="00657561">
      <w:pPr>
        <w:rPr>
          <w:sz w:val="22"/>
        </w:rPr>
      </w:pPr>
    </w:p>
    <w:p w:rsidR="00657561" w:rsidRDefault="00657561">
      <w:pPr>
        <w:rPr>
          <w:sz w:val="22"/>
        </w:rPr>
      </w:pPr>
      <w:r w:rsidRPr="005E36BA">
        <w:rPr>
          <w:sz w:val="22"/>
        </w:rPr>
        <w:t>Managing cultural and linguistic adjustments while interpreting for a diverse consumer group</w:t>
      </w:r>
    </w:p>
    <w:p w:rsidR="00657561" w:rsidRPr="005E36BA" w:rsidRDefault="00657561">
      <w:pPr>
        <w:rPr>
          <w:sz w:val="22"/>
        </w:rPr>
      </w:pPr>
    </w:p>
    <w:p w:rsidR="00657561" w:rsidRDefault="00657561">
      <w:pPr>
        <w:rPr>
          <w:sz w:val="22"/>
        </w:rPr>
      </w:pPr>
      <w:r w:rsidRPr="005E36BA">
        <w:rPr>
          <w:sz w:val="22"/>
        </w:rPr>
        <w:t>Developing an effective Fund of Knowledge</w:t>
      </w:r>
    </w:p>
    <w:p w:rsidR="00657561" w:rsidRPr="005E36BA" w:rsidRDefault="00657561">
      <w:pPr>
        <w:rPr>
          <w:sz w:val="22"/>
        </w:rPr>
      </w:pPr>
    </w:p>
    <w:p w:rsidR="00657561" w:rsidRDefault="00657561">
      <w:pPr>
        <w:rPr>
          <w:sz w:val="22"/>
        </w:rPr>
      </w:pPr>
      <w:r w:rsidRPr="005E36BA">
        <w:rPr>
          <w:sz w:val="22"/>
        </w:rPr>
        <w:t>Creating a template: The Interpreters’ Personal Health Management Plan”</w:t>
      </w:r>
    </w:p>
    <w:p w:rsidR="00657561" w:rsidRPr="005E36BA" w:rsidRDefault="00657561">
      <w:pPr>
        <w:rPr>
          <w:sz w:val="22"/>
        </w:rPr>
      </w:pPr>
    </w:p>
    <w:p w:rsidR="00657561" w:rsidRDefault="00657561">
      <w:pPr>
        <w:rPr>
          <w:sz w:val="22"/>
        </w:rPr>
      </w:pPr>
      <w:r w:rsidRPr="005E36BA">
        <w:rPr>
          <w:sz w:val="22"/>
        </w:rPr>
        <w:t>Accommodating various consumer needs, in a variety of settings</w:t>
      </w:r>
    </w:p>
    <w:p w:rsidR="00657561" w:rsidRPr="005E36BA" w:rsidRDefault="00657561">
      <w:pPr>
        <w:rPr>
          <w:sz w:val="22"/>
        </w:rPr>
      </w:pPr>
    </w:p>
    <w:p w:rsidR="00657561" w:rsidRPr="005E36BA" w:rsidRDefault="00657561">
      <w:pPr>
        <w:rPr>
          <w:sz w:val="22"/>
        </w:rPr>
      </w:pPr>
      <w:r w:rsidRPr="005E36BA">
        <w:rPr>
          <w:sz w:val="22"/>
        </w:rPr>
        <w:t>Accessing resources that support working Interpreters</w:t>
      </w:r>
    </w:p>
    <w:p w:rsidR="00657561" w:rsidRPr="005E36BA" w:rsidRDefault="00657561">
      <w:pPr>
        <w:rPr>
          <w:sz w:val="22"/>
        </w:rPr>
      </w:pPr>
    </w:p>
    <w:p w:rsidR="00657561" w:rsidRDefault="00657561"/>
    <w:p w:rsidR="00657561" w:rsidRDefault="00657561"/>
    <w:p w:rsidR="000B4D5B" w:rsidRDefault="000B4D5B"/>
    <w:p w:rsidR="000B4D5B" w:rsidRPr="000B4D5B" w:rsidRDefault="000B4D5B">
      <w:pPr>
        <w:rPr>
          <w:sz w:val="24"/>
          <w:szCs w:val="24"/>
        </w:rPr>
      </w:pPr>
    </w:p>
    <w:p w:rsidR="000B4D5B" w:rsidRPr="000B4D5B" w:rsidRDefault="000B4D5B">
      <w:pPr>
        <w:rPr>
          <w:sz w:val="24"/>
          <w:szCs w:val="24"/>
        </w:rPr>
      </w:pPr>
      <w:r w:rsidRPr="000B4D5B">
        <w:rPr>
          <w:sz w:val="24"/>
          <w:szCs w:val="24"/>
        </w:rPr>
        <w:t>March 2017</w:t>
      </w:r>
    </w:p>
    <w:sectPr w:rsidR="000B4D5B" w:rsidRPr="000B4D5B" w:rsidSect="0065756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illSan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D2E2CC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36B2725"/>
    <w:multiLevelType w:val="hybridMultilevel"/>
    <w:tmpl w:val="CA1C3926"/>
    <w:lvl w:ilvl="0" w:tplc="A6489828">
      <w:start w:val="1"/>
      <w:numFmt w:val="decimal"/>
      <w:lvlText w:val="%1."/>
      <w:lvlJc w:val="left"/>
      <w:pPr>
        <w:tabs>
          <w:tab w:val="num" w:pos="1665"/>
        </w:tabs>
        <w:ind w:left="1665" w:hanging="945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2A3"/>
    <w:rsid w:val="000B4D5B"/>
    <w:rsid w:val="001A50A7"/>
    <w:rsid w:val="002052A3"/>
    <w:rsid w:val="00525463"/>
    <w:rsid w:val="0056177E"/>
    <w:rsid w:val="00657561"/>
    <w:rsid w:val="0073178F"/>
    <w:rsid w:val="007E7EE4"/>
    <w:rsid w:val="008E536B"/>
    <w:rsid w:val="00AF74D4"/>
    <w:rsid w:val="00C101A2"/>
    <w:rsid w:val="00D70F9B"/>
    <w:rsid w:val="00DE323F"/>
    <w:rsid w:val="00EB1290"/>
    <w:rsid w:val="00F83C5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8823AA7-9E5C-4054-A58A-B5054F7C3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52A3"/>
    <w:pPr>
      <w:jc w:val="both"/>
    </w:pPr>
    <w:rPr>
      <w:rFonts w:ascii="Palatino" w:eastAsia="Times New Roman" w:hAnsi="Palatino"/>
      <w:kern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052A3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2052A3"/>
    <w:pPr>
      <w:jc w:val="center"/>
      <w:outlineLvl w:val="0"/>
    </w:pPr>
    <w:rPr>
      <w:b/>
      <w:sz w:val="24"/>
    </w:rPr>
  </w:style>
  <w:style w:type="character" w:customStyle="1" w:styleId="TitleChar">
    <w:name w:val="Title Char"/>
    <w:link w:val="Title"/>
    <w:rsid w:val="002052A3"/>
    <w:rPr>
      <w:rFonts w:ascii="Palatino" w:eastAsia="Times New Roman" w:hAnsi="Palatino" w:cs="Times New Roman"/>
      <w:b/>
      <w:kern w:val="18"/>
      <w:szCs w:val="20"/>
    </w:rPr>
  </w:style>
  <w:style w:type="paragraph" w:customStyle="1" w:styleId="Default">
    <w:name w:val="Default"/>
    <w:rsid w:val="002052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rFonts w:ascii="Helvetica" w:eastAsia="Times New Roman" w:hAnsi="Helvetica"/>
      <w:color w:val="000000"/>
      <w:sz w:val="24"/>
    </w:rPr>
  </w:style>
  <w:style w:type="character" w:customStyle="1" w:styleId="Normal1">
    <w:name w:val="Normal1"/>
    <w:rsid w:val="002052A3"/>
    <w:rPr>
      <w:rFonts w:ascii="GillSans" w:hAnsi="GillSans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7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77E"/>
    <w:rPr>
      <w:rFonts w:ascii="Segoe UI" w:eastAsia="Times New Roman" w:hAnsi="Segoe UI" w:cs="Segoe UI"/>
      <w:kern w:val="1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MVCC</Company>
  <LinksUpToDate>false</LinksUpToDate>
  <CharactersWithSpaces>3758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MVCC MVCC</dc:creator>
  <cp:lastModifiedBy>Nancy Will</cp:lastModifiedBy>
  <cp:revision>7</cp:revision>
  <cp:lastPrinted>2016-12-08T19:45:00Z</cp:lastPrinted>
  <dcterms:created xsi:type="dcterms:W3CDTF">2016-02-25T20:25:00Z</dcterms:created>
  <dcterms:modified xsi:type="dcterms:W3CDTF">2017-03-02T15:45:00Z</dcterms:modified>
</cp:coreProperties>
</file>