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4911" w14:textId="77777777" w:rsidR="007A7096" w:rsidRDefault="007A7096" w:rsidP="002B3C24">
      <w:pPr>
        <w:pStyle w:val="Heading1"/>
        <w:ind w:left="2613" w:firstLine="267"/>
      </w:pPr>
    </w:p>
    <w:p w14:paraId="49EEE40B" w14:textId="587A0896" w:rsidR="002B3C24" w:rsidRDefault="00AC1BBA" w:rsidP="002B3C24">
      <w:pPr>
        <w:pStyle w:val="Heading1"/>
        <w:ind w:left="2613" w:firstLine="267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 w:rsidR="002B3C24">
        <w:rPr>
          <w:spacing w:val="-13"/>
        </w:rPr>
        <w:t xml:space="preserve"> C</w:t>
      </w:r>
      <w:r>
        <w:t>OLLEGE</w:t>
      </w:r>
    </w:p>
    <w:p w14:paraId="09121274" w14:textId="6A0B16F0" w:rsidR="00AC1BBA" w:rsidRDefault="00AC1BBA" w:rsidP="002B3C24">
      <w:pPr>
        <w:pStyle w:val="Heading1"/>
      </w:pPr>
      <w:r>
        <w:t>UTICA AND ROME, NEW YORK</w:t>
      </w:r>
    </w:p>
    <w:p w14:paraId="606D343E" w14:textId="7D0D04E2" w:rsidR="007A7096" w:rsidRDefault="00DF1A45" w:rsidP="002B3C24">
      <w:pPr>
        <w:pStyle w:val="Heading1"/>
      </w:pPr>
      <w:r>
        <w:t>Course Outline</w:t>
      </w:r>
    </w:p>
    <w:p w14:paraId="155A914F" w14:textId="77777777" w:rsidR="00AC1BBA" w:rsidRDefault="00AC1BBA" w:rsidP="00AC1BBA">
      <w:pPr>
        <w:pStyle w:val="BodyText"/>
        <w:rPr>
          <w:b/>
          <w:sz w:val="28"/>
        </w:rPr>
      </w:pPr>
    </w:p>
    <w:p w14:paraId="67E1642D" w14:textId="2A590183" w:rsidR="007A7096" w:rsidRPr="007A7096" w:rsidRDefault="003F2E16" w:rsidP="007A7096">
      <w:pPr>
        <w:ind w:left="720"/>
        <w:rPr>
          <w:b/>
          <w:bCs/>
        </w:rPr>
      </w:pPr>
      <w:bookmarkStart w:id="0" w:name="Course_Name:_FS103_Culinary_Fundamentals"/>
      <w:bookmarkEnd w:id="0"/>
      <w:r w:rsidRPr="007A7096">
        <w:rPr>
          <w:b/>
          <w:bCs/>
        </w:rPr>
        <w:t>C</w:t>
      </w:r>
      <w:r w:rsidR="00AC1BBA" w:rsidRPr="007A7096">
        <w:rPr>
          <w:b/>
          <w:bCs/>
        </w:rPr>
        <w:t>ourse</w:t>
      </w:r>
      <w:r w:rsidR="00AC1BBA" w:rsidRPr="007A7096">
        <w:rPr>
          <w:b/>
          <w:bCs/>
          <w:spacing w:val="-8"/>
        </w:rPr>
        <w:t xml:space="preserve"> </w:t>
      </w:r>
      <w:r w:rsidR="00AC1BBA" w:rsidRPr="007A7096">
        <w:rPr>
          <w:b/>
          <w:bCs/>
        </w:rPr>
        <w:t>Name:</w:t>
      </w:r>
      <w:r w:rsidR="00AC1BBA" w:rsidRPr="007A7096">
        <w:rPr>
          <w:b/>
          <w:bCs/>
          <w:spacing w:val="-7"/>
        </w:rPr>
        <w:t xml:space="preserve"> </w:t>
      </w:r>
      <w:r w:rsidR="00AC1BBA" w:rsidRPr="007A7096">
        <w:rPr>
          <w:b/>
          <w:bCs/>
        </w:rPr>
        <w:t>FS103</w:t>
      </w:r>
      <w:r w:rsidR="00AC1BBA" w:rsidRPr="007A7096">
        <w:rPr>
          <w:b/>
          <w:bCs/>
          <w:spacing w:val="-7"/>
        </w:rPr>
        <w:t xml:space="preserve"> </w:t>
      </w:r>
      <w:r w:rsidR="00AC1BBA" w:rsidRPr="007A7096">
        <w:rPr>
          <w:b/>
          <w:bCs/>
        </w:rPr>
        <w:t>Culinary</w:t>
      </w:r>
      <w:r w:rsidR="007A7096" w:rsidRPr="007A7096">
        <w:rPr>
          <w:b/>
          <w:bCs/>
          <w:spacing w:val="-8"/>
        </w:rPr>
        <w:t xml:space="preserve"> F</w:t>
      </w:r>
      <w:r w:rsidR="00AC1BBA" w:rsidRPr="007A7096">
        <w:rPr>
          <w:b/>
          <w:bCs/>
        </w:rPr>
        <w:t>undamentals</w:t>
      </w:r>
      <w:r w:rsidR="00AC1BBA" w:rsidRPr="007A7096">
        <w:rPr>
          <w:b/>
          <w:bCs/>
          <w:spacing w:val="-7"/>
        </w:rPr>
        <w:t xml:space="preserve"> </w:t>
      </w:r>
      <w:r w:rsidR="00AC1BBA" w:rsidRPr="007A7096">
        <w:rPr>
          <w:b/>
          <w:bCs/>
        </w:rPr>
        <w:t>1</w:t>
      </w:r>
    </w:p>
    <w:p w14:paraId="6E6809C5" w14:textId="339BD0F0" w:rsidR="007A7096" w:rsidRPr="007A7096" w:rsidRDefault="00AC1BBA" w:rsidP="007A7096">
      <w:pPr>
        <w:ind w:left="720"/>
        <w:rPr>
          <w:b/>
          <w:bCs/>
        </w:rPr>
      </w:pPr>
      <w:r w:rsidRPr="007A7096">
        <w:rPr>
          <w:b/>
          <w:bCs/>
        </w:rPr>
        <w:t>Course Credit Hours: C - 1, P - 6, ILS - 0 CR - 4</w:t>
      </w:r>
    </w:p>
    <w:p w14:paraId="63F7A12C" w14:textId="7A730A24" w:rsidR="00AC1BBA" w:rsidRPr="007A7096" w:rsidRDefault="00AC1BBA" w:rsidP="007A7096">
      <w:pPr>
        <w:ind w:left="720"/>
        <w:rPr>
          <w:b/>
          <w:bCs/>
        </w:rPr>
      </w:pPr>
      <w:r w:rsidRPr="007A7096">
        <w:rPr>
          <w:b/>
          <w:bCs/>
        </w:rPr>
        <w:t>Course Prerequisites/Corequisites:</w:t>
      </w:r>
      <w:r w:rsidR="007A7096" w:rsidRPr="007A7096">
        <w:rPr>
          <w:b/>
          <w:bCs/>
        </w:rPr>
        <w:t xml:space="preserve"> </w:t>
      </w:r>
      <w:r w:rsidRPr="007A7096">
        <w:rPr>
          <w:b/>
          <w:bCs/>
        </w:rPr>
        <w:t>Corequisite</w:t>
      </w:r>
      <w:r w:rsidRPr="007A7096">
        <w:rPr>
          <w:b/>
          <w:bCs/>
          <w:spacing w:val="-3"/>
        </w:rPr>
        <w:t xml:space="preserve"> </w:t>
      </w:r>
      <w:r w:rsidRPr="007A7096">
        <w:rPr>
          <w:b/>
          <w:bCs/>
        </w:rPr>
        <w:t>- FS150</w:t>
      </w:r>
      <w:r w:rsidRPr="007A7096">
        <w:rPr>
          <w:b/>
          <w:bCs/>
          <w:spacing w:val="-3"/>
        </w:rPr>
        <w:t xml:space="preserve"> </w:t>
      </w:r>
      <w:r w:rsidRPr="007A7096">
        <w:rPr>
          <w:b/>
          <w:bCs/>
        </w:rPr>
        <w:t>Safety</w:t>
      </w:r>
      <w:r w:rsidRPr="007A7096">
        <w:rPr>
          <w:b/>
          <w:bCs/>
          <w:spacing w:val="-1"/>
        </w:rPr>
        <w:t xml:space="preserve"> </w:t>
      </w:r>
      <w:r w:rsidRPr="007A7096">
        <w:rPr>
          <w:b/>
          <w:bCs/>
        </w:rPr>
        <w:t>and</w:t>
      </w:r>
      <w:r w:rsidRPr="007A7096">
        <w:rPr>
          <w:b/>
          <w:bCs/>
          <w:spacing w:val="-2"/>
        </w:rPr>
        <w:t xml:space="preserve"> Sanitation</w:t>
      </w:r>
    </w:p>
    <w:p w14:paraId="2DEF030E" w14:textId="77777777" w:rsidR="00AC1BBA" w:rsidRDefault="00AC1BBA" w:rsidP="00AC1BBA">
      <w:pPr>
        <w:pStyle w:val="BodyText"/>
        <w:spacing w:before="7"/>
        <w:rPr>
          <w:sz w:val="23"/>
        </w:rPr>
      </w:pPr>
    </w:p>
    <w:p w14:paraId="45550368" w14:textId="77777777" w:rsidR="00AC1BBA" w:rsidRDefault="00AC1BBA" w:rsidP="00AC1BBA">
      <w:pPr>
        <w:pStyle w:val="Heading3"/>
        <w:numPr>
          <w:ilvl w:val="0"/>
          <w:numId w:val="1"/>
        </w:numPr>
        <w:tabs>
          <w:tab w:val="left" w:pos="2159"/>
          <w:tab w:val="left" w:pos="2160"/>
        </w:tabs>
        <w:spacing w:before="1"/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69708605" w14:textId="77777777" w:rsidR="00AC1BBA" w:rsidRDefault="00AC1BBA" w:rsidP="00AC1BBA">
      <w:pPr>
        <w:pStyle w:val="BodyText"/>
        <w:ind w:left="2159" w:right="923"/>
      </w:pPr>
      <w:r>
        <w:t xml:space="preserve">This course introduces the fundamentals of commercial food preparation, with an emphasis on the use and care of tools and equipment, basic knife skills, and mise </w:t>
      </w:r>
      <w:proofErr w:type="spellStart"/>
      <w:r>
        <w:t>en</w:t>
      </w:r>
      <w:proofErr w:type="spellEnd"/>
      <w:r>
        <w:t xml:space="preserve"> place. Topics include areas of food preparation such as weights, measures, portions, and</w:t>
      </w:r>
      <w:r>
        <w:rPr>
          <w:spacing w:val="-2"/>
        </w:rPr>
        <w:t xml:space="preserve"> </w:t>
      </w:r>
      <w:r>
        <w:t>conversions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cleaning.</w:t>
      </w:r>
      <w:r>
        <w:rPr>
          <w:spacing w:val="-4"/>
        </w:rPr>
        <w:t xml:space="preserve"> </w:t>
      </w:r>
      <w:r>
        <w:t>Emphasis is placed on operating in a safe and sanitary manner.</w:t>
      </w:r>
    </w:p>
    <w:p w14:paraId="1CD25478" w14:textId="77777777" w:rsidR="00AC1BBA" w:rsidRDefault="00AC1BBA" w:rsidP="00AC1BBA">
      <w:pPr>
        <w:pStyle w:val="BodyText"/>
        <w:spacing w:before="10"/>
        <w:rPr>
          <w:sz w:val="23"/>
        </w:rPr>
      </w:pPr>
    </w:p>
    <w:p w14:paraId="7AC56809" w14:textId="76D01611" w:rsidR="00AC1BBA" w:rsidRDefault="00AC1BBA" w:rsidP="00AC1BBA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"/>
        <w:rPr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3"/>
          <w:sz w:val="24"/>
        </w:rPr>
        <w:t xml:space="preserve"> </w:t>
      </w:r>
    </w:p>
    <w:p w14:paraId="02351483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rPr>
          <w:bCs/>
          <w:sz w:val="24"/>
        </w:rPr>
      </w:pPr>
      <w:bookmarkStart w:id="1" w:name="•_Show_proficiency_in_moist_heat_cooking"/>
      <w:bookmarkEnd w:id="1"/>
      <w:r w:rsidRPr="003F2E16">
        <w:rPr>
          <w:bCs/>
          <w:sz w:val="24"/>
        </w:rPr>
        <w:t>Show</w:t>
      </w:r>
      <w:r w:rsidRPr="003F2E16">
        <w:rPr>
          <w:bCs/>
          <w:spacing w:val="-6"/>
          <w:sz w:val="24"/>
        </w:rPr>
        <w:t xml:space="preserve"> </w:t>
      </w:r>
      <w:r w:rsidRPr="003F2E16">
        <w:rPr>
          <w:bCs/>
          <w:sz w:val="24"/>
        </w:rPr>
        <w:t>proficiency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in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moist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heat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cooking</w:t>
      </w:r>
      <w:r w:rsidRPr="003F2E16">
        <w:rPr>
          <w:bCs/>
          <w:spacing w:val="-2"/>
          <w:sz w:val="24"/>
        </w:rPr>
        <w:t xml:space="preserve"> methods</w:t>
      </w:r>
    </w:p>
    <w:p w14:paraId="4960A727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2"/>
        <w:rPr>
          <w:bCs/>
          <w:sz w:val="24"/>
        </w:rPr>
      </w:pPr>
      <w:r w:rsidRPr="003F2E16">
        <w:rPr>
          <w:bCs/>
          <w:sz w:val="24"/>
        </w:rPr>
        <w:t>Show</w:t>
      </w:r>
      <w:r w:rsidRPr="003F2E16">
        <w:rPr>
          <w:bCs/>
          <w:spacing w:val="-5"/>
          <w:sz w:val="24"/>
        </w:rPr>
        <w:t xml:space="preserve"> </w:t>
      </w:r>
      <w:r w:rsidRPr="003F2E16">
        <w:rPr>
          <w:bCs/>
          <w:sz w:val="24"/>
        </w:rPr>
        <w:t>proficiency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in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making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various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soups,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stocks</w:t>
      </w:r>
      <w:r w:rsidRPr="003F2E16">
        <w:rPr>
          <w:bCs/>
          <w:spacing w:val="-4"/>
          <w:sz w:val="24"/>
        </w:rPr>
        <w:t xml:space="preserve"> </w:t>
      </w:r>
      <w:r w:rsidRPr="003F2E16">
        <w:rPr>
          <w:bCs/>
          <w:sz w:val="24"/>
        </w:rPr>
        <w:t>and</w:t>
      </w:r>
      <w:r w:rsidRPr="003F2E16">
        <w:rPr>
          <w:bCs/>
          <w:spacing w:val="-5"/>
          <w:sz w:val="24"/>
        </w:rPr>
        <w:t xml:space="preserve"> </w:t>
      </w:r>
      <w:r w:rsidRPr="003F2E16">
        <w:rPr>
          <w:bCs/>
          <w:spacing w:val="-2"/>
          <w:sz w:val="24"/>
        </w:rPr>
        <w:t>sauces</w:t>
      </w:r>
    </w:p>
    <w:p w14:paraId="1BF95A8A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hanging="361"/>
        <w:rPr>
          <w:bCs/>
          <w:sz w:val="24"/>
        </w:rPr>
      </w:pPr>
      <w:r w:rsidRPr="003F2E16">
        <w:rPr>
          <w:bCs/>
          <w:sz w:val="24"/>
        </w:rPr>
        <w:t>Demonstrate</w:t>
      </w:r>
      <w:r w:rsidRPr="003F2E16">
        <w:rPr>
          <w:bCs/>
          <w:spacing w:val="-5"/>
          <w:sz w:val="24"/>
        </w:rPr>
        <w:t xml:space="preserve"> </w:t>
      </w:r>
      <w:r w:rsidRPr="003F2E16">
        <w:rPr>
          <w:bCs/>
          <w:sz w:val="24"/>
        </w:rPr>
        <w:t>skill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in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knife,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tool and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equipment</w:t>
      </w:r>
      <w:r w:rsidRPr="003F2E16">
        <w:rPr>
          <w:bCs/>
          <w:spacing w:val="-4"/>
          <w:sz w:val="24"/>
        </w:rPr>
        <w:t xml:space="preserve"> </w:t>
      </w:r>
      <w:r w:rsidRPr="003F2E16">
        <w:rPr>
          <w:bCs/>
          <w:spacing w:val="-2"/>
          <w:sz w:val="24"/>
        </w:rPr>
        <w:t>handling</w:t>
      </w:r>
    </w:p>
    <w:p w14:paraId="481322AB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hanging="361"/>
        <w:rPr>
          <w:bCs/>
          <w:sz w:val="24"/>
        </w:rPr>
      </w:pPr>
      <w:r w:rsidRPr="003F2E16">
        <w:rPr>
          <w:bCs/>
          <w:sz w:val="24"/>
        </w:rPr>
        <w:t>Demonstrate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proficiency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in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salad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pacing w:val="-2"/>
          <w:sz w:val="24"/>
        </w:rPr>
        <w:t>production</w:t>
      </w:r>
    </w:p>
    <w:p w14:paraId="2125DF5A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hanging="361"/>
        <w:rPr>
          <w:bCs/>
          <w:sz w:val="24"/>
        </w:rPr>
      </w:pPr>
      <w:r w:rsidRPr="003F2E16">
        <w:rPr>
          <w:bCs/>
          <w:sz w:val="24"/>
        </w:rPr>
        <w:t>Demonstrate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the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ability</w:t>
      </w:r>
      <w:r w:rsidRPr="003F2E16">
        <w:rPr>
          <w:bCs/>
          <w:spacing w:val="-5"/>
          <w:sz w:val="24"/>
        </w:rPr>
        <w:t xml:space="preserve"> </w:t>
      </w:r>
      <w:r w:rsidRPr="003F2E16">
        <w:rPr>
          <w:bCs/>
          <w:sz w:val="24"/>
        </w:rPr>
        <w:t>to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solve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applied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problems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in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the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food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preparation</w:t>
      </w:r>
      <w:r w:rsidRPr="003F2E16">
        <w:rPr>
          <w:bCs/>
          <w:spacing w:val="-13"/>
          <w:sz w:val="24"/>
        </w:rPr>
        <w:t xml:space="preserve"> </w:t>
      </w:r>
      <w:r w:rsidRPr="003F2E16">
        <w:rPr>
          <w:bCs/>
          <w:spacing w:val="-4"/>
          <w:sz w:val="24"/>
        </w:rPr>
        <w:t>area</w:t>
      </w:r>
    </w:p>
    <w:p w14:paraId="44F64262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rPr>
          <w:bCs/>
          <w:sz w:val="24"/>
        </w:rPr>
      </w:pPr>
      <w:r w:rsidRPr="003F2E16">
        <w:rPr>
          <w:bCs/>
          <w:sz w:val="24"/>
        </w:rPr>
        <w:t>Operate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equipment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safely</w:t>
      </w:r>
      <w:r w:rsidRPr="003F2E16">
        <w:rPr>
          <w:bCs/>
          <w:spacing w:val="-3"/>
          <w:sz w:val="24"/>
        </w:rPr>
        <w:t xml:space="preserve"> </w:t>
      </w:r>
      <w:r w:rsidRPr="003F2E16">
        <w:rPr>
          <w:bCs/>
          <w:sz w:val="24"/>
        </w:rPr>
        <w:t>and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pacing w:val="-2"/>
          <w:sz w:val="24"/>
        </w:rPr>
        <w:t>correctly</w:t>
      </w:r>
    </w:p>
    <w:p w14:paraId="365D7667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rPr>
          <w:bCs/>
          <w:sz w:val="24"/>
        </w:rPr>
      </w:pPr>
      <w:r w:rsidRPr="003F2E16">
        <w:rPr>
          <w:bCs/>
          <w:sz w:val="24"/>
        </w:rPr>
        <w:t>Demonstrate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basic</w:t>
      </w:r>
      <w:r w:rsidRPr="003F2E16">
        <w:rPr>
          <w:bCs/>
          <w:spacing w:val="-4"/>
          <w:sz w:val="24"/>
        </w:rPr>
        <w:t xml:space="preserve"> </w:t>
      </w:r>
      <w:r w:rsidRPr="003F2E16">
        <w:rPr>
          <w:bCs/>
          <w:sz w:val="24"/>
        </w:rPr>
        <w:t>culinary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product</w:t>
      </w:r>
      <w:r w:rsidRPr="003F2E16">
        <w:rPr>
          <w:bCs/>
          <w:spacing w:val="-5"/>
          <w:sz w:val="24"/>
        </w:rPr>
        <w:t xml:space="preserve"> </w:t>
      </w:r>
      <w:r w:rsidRPr="003F2E16">
        <w:rPr>
          <w:bCs/>
          <w:spacing w:val="-2"/>
          <w:sz w:val="24"/>
        </w:rPr>
        <w:t>knowledge</w:t>
      </w:r>
    </w:p>
    <w:p w14:paraId="3A942E3A" w14:textId="77777777" w:rsidR="00AC1BBA" w:rsidRPr="003F2E16" w:rsidRDefault="00AC1BBA" w:rsidP="00AC1BBA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rPr>
          <w:bCs/>
          <w:sz w:val="24"/>
        </w:rPr>
      </w:pPr>
      <w:r w:rsidRPr="003F2E16">
        <w:rPr>
          <w:bCs/>
          <w:sz w:val="24"/>
        </w:rPr>
        <w:t>Apply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safety</w:t>
      </w:r>
      <w:r w:rsidRPr="003F2E16">
        <w:rPr>
          <w:bCs/>
          <w:spacing w:val="-2"/>
          <w:sz w:val="24"/>
        </w:rPr>
        <w:t xml:space="preserve"> </w:t>
      </w:r>
      <w:r w:rsidRPr="003F2E16">
        <w:rPr>
          <w:bCs/>
          <w:sz w:val="24"/>
        </w:rPr>
        <w:t>and</w:t>
      </w:r>
      <w:r w:rsidRPr="003F2E16">
        <w:rPr>
          <w:bCs/>
          <w:spacing w:val="-1"/>
          <w:sz w:val="24"/>
        </w:rPr>
        <w:t xml:space="preserve"> </w:t>
      </w:r>
      <w:r w:rsidRPr="003F2E16">
        <w:rPr>
          <w:bCs/>
          <w:sz w:val="24"/>
        </w:rPr>
        <w:t>sanitation</w:t>
      </w:r>
      <w:r w:rsidRPr="003F2E16">
        <w:rPr>
          <w:bCs/>
          <w:spacing w:val="-2"/>
          <w:sz w:val="24"/>
        </w:rPr>
        <w:t xml:space="preserve"> principles</w:t>
      </w:r>
    </w:p>
    <w:p w14:paraId="5AC0F61A" w14:textId="77777777" w:rsidR="002B3C24" w:rsidRDefault="002B3C24" w:rsidP="002B3C24">
      <w:pPr>
        <w:pStyle w:val="Heading3"/>
        <w:tabs>
          <w:tab w:val="left" w:pos="2159"/>
          <w:tab w:val="left" w:pos="2160"/>
        </w:tabs>
        <w:spacing w:before="37"/>
      </w:pPr>
    </w:p>
    <w:p w14:paraId="58F59186" w14:textId="1429D9C2" w:rsidR="00AC1BBA" w:rsidRDefault="002B3C24" w:rsidP="00AC1BBA">
      <w:pPr>
        <w:pStyle w:val="Heading3"/>
        <w:numPr>
          <w:ilvl w:val="0"/>
          <w:numId w:val="1"/>
        </w:numPr>
        <w:tabs>
          <w:tab w:val="left" w:pos="2159"/>
          <w:tab w:val="left" w:pos="2160"/>
        </w:tabs>
        <w:spacing w:before="37"/>
      </w:pPr>
      <w:r>
        <w:rPr>
          <w:spacing w:val="-2"/>
        </w:rPr>
        <w:t>Major Topics</w:t>
      </w:r>
      <w:r w:rsidR="00AC1BBA">
        <w:rPr>
          <w:spacing w:val="-2"/>
        </w:rPr>
        <w:t>:</w:t>
      </w:r>
    </w:p>
    <w:p w14:paraId="5FDCB2BF" w14:textId="77777777" w:rsidR="00AC1BBA" w:rsidRDefault="00AC1BBA" w:rsidP="00AC1BBA">
      <w:pPr>
        <w:pStyle w:val="BodyText"/>
        <w:spacing w:before="2"/>
        <w:rPr>
          <w:b/>
          <w:i/>
        </w:rPr>
      </w:pPr>
    </w:p>
    <w:p w14:paraId="30C226E6" w14:textId="079A46E0" w:rsidR="00AC1BBA" w:rsidRPr="003F2E16" w:rsidRDefault="00AC1BBA" w:rsidP="003F2E16">
      <w:pPr>
        <w:pStyle w:val="BodyText"/>
        <w:numPr>
          <w:ilvl w:val="0"/>
          <w:numId w:val="3"/>
        </w:numPr>
        <w:tabs>
          <w:tab w:val="left" w:pos="3239"/>
          <w:tab w:val="left" w:pos="4679"/>
        </w:tabs>
        <w:ind w:right="1636"/>
      </w:pPr>
      <w:r w:rsidRPr="003F2E16">
        <w:t>Expectations,</w:t>
      </w:r>
      <w:r w:rsidRPr="003F2E16">
        <w:rPr>
          <w:spacing w:val="-10"/>
        </w:rPr>
        <w:t xml:space="preserve"> </w:t>
      </w:r>
      <w:r w:rsidRPr="003F2E16">
        <w:t>kitchen</w:t>
      </w:r>
      <w:r w:rsidRPr="003F2E16">
        <w:rPr>
          <w:spacing w:val="-11"/>
        </w:rPr>
        <w:t xml:space="preserve"> </w:t>
      </w:r>
      <w:r w:rsidRPr="003F2E16">
        <w:t>tour</w:t>
      </w:r>
      <w:r w:rsidRPr="003F2E16">
        <w:rPr>
          <w:spacing w:val="-10"/>
        </w:rPr>
        <w:t xml:space="preserve"> </w:t>
      </w:r>
      <w:r w:rsidRPr="003F2E16">
        <w:t>equipment</w:t>
      </w:r>
      <w:r w:rsidRPr="003F2E16">
        <w:rPr>
          <w:spacing w:val="-9"/>
        </w:rPr>
        <w:t xml:space="preserve"> </w:t>
      </w:r>
      <w:r w:rsidRPr="003F2E16">
        <w:t>identification equipment cleaning</w:t>
      </w:r>
    </w:p>
    <w:p w14:paraId="4C5F5EAB" w14:textId="77777777" w:rsidR="003F2E16" w:rsidRPr="003F2E16" w:rsidRDefault="00AC1BBA" w:rsidP="003F2E16">
      <w:pPr>
        <w:pStyle w:val="BodyText"/>
        <w:numPr>
          <w:ilvl w:val="0"/>
          <w:numId w:val="3"/>
        </w:numPr>
        <w:tabs>
          <w:tab w:val="left" w:pos="3239"/>
          <w:tab w:val="left" w:pos="4679"/>
        </w:tabs>
        <w:ind w:right="1830"/>
      </w:pPr>
      <w:r w:rsidRPr="003F2E16">
        <w:t>knife</w:t>
      </w:r>
      <w:r w:rsidRPr="003F2E16">
        <w:rPr>
          <w:spacing w:val="-5"/>
        </w:rPr>
        <w:t xml:space="preserve"> </w:t>
      </w:r>
      <w:r w:rsidRPr="003F2E16">
        <w:t>skills,</w:t>
      </w:r>
      <w:r w:rsidRPr="003F2E16">
        <w:rPr>
          <w:spacing w:val="-8"/>
        </w:rPr>
        <w:t xml:space="preserve"> </w:t>
      </w:r>
      <w:r w:rsidRPr="003F2E16">
        <w:t>weights</w:t>
      </w:r>
      <w:r w:rsidRPr="003F2E16">
        <w:rPr>
          <w:spacing w:val="-6"/>
        </w:rPr>
        <w:t xml:space="preserve"> </w:t>
      </w:r>
      <w:r w:rsidRPr="003F2E16">
        <w:t>&amp;</w:t>
      </w:r>
      <w:r w:rsidRPr="003F2E16">
        <w:rPr>
          <w:spacing w:val="-6"/>
        </w:rPr>
        <w:t xml:space="preserve"> </w:t>
      </w:r>
      <w:r w:rsidRPr="003F2E16">
        <w:t>measurements,</w:t>
      </w:r>
      <w:r w:rsidRPr="003F2E16">
        <w:rPr>
          <w:spacing w:val="-8"/>
        </w:rPr>
        <w:t xml:space="preserve"> </w:t>
      </w:r>
      <w:r w:rsidRPr="003F2E16">
        <w:t>roux,</w:t>
      </w:r>
      <w:r w:rsidRPr="003F2E16">
        <w:rPr>
          <w:spacing w:val="-5"/>
        </w:rPr>
        <w:t xml:space="preserve"> </w:t>
      </w:r>
      <w:r w:rsidRPr="003F2E16">
        <w:t xml:space="preserve">slurry mise </w:t>
      </w:r>
      <w:proofErr w:type="spellStart"/>
      <w:r w:rsidRPr="003F2E16">
        <w:t>en</w:t>
      </w:r>
      <w:proofErr w:type="spellEnd"/>
      <w:r w:rsidRPr="003F2E16">
        <w:t xml:space="preserve"> place</w:t>
      </w:r>
    </w:p>
    <w:p w14:paraId="6483E00C" w14:textId="0F1FA73C" w:rsidR="002B3C24" w:rsidRPr="003F2E16" w:rsidRDefault="00AC1BBA" w:rsidP="003F2E16">
      <w:pPr>
        <w:pStyle w:val="BodyText"/>
        <w:numPr>
          <w:ilvl w:val="0"/>
          <w:numId w:val="3"/>
        </w:numPr>
        <w:tabs>
          <w:tab w:val="left" w:pos="3239"/>
          <w:tab w:val="left" w:pos="4679"/>
        </w:tabs>
        <w:ind w:right="1830"/>
      </w:pPr>
      <w:r w:rsidRPr="003F2E16">
        <w:t>Stocks,</w:t>
      </w:r>
      <w:r w:rsidRPr="003F2E16">
        <w:rPr>
          <w:spacing w:val="-6"/>
        </w:rPr>
        <w:t xml:space="preserve"> </w:t>
      </w:r>
      <w:r w:rsidRPr="003F2E16">
        <w:t>knife</w:t>
      </w:r>
      <w:r w:rsidRPr="003F2E16">
        <w:rPr>
          <w:spacing w:val="-7"/>
        </w:rPr>
        <w:t xml:space="preserve"> </w:t>
      </w:r>
      <w:r w:rsidRPr="003F2E16">
        <w:t>skills,</w:t>
      </w:r>
      <w:r w:rsidRPr="003F2E16">
        <w:rPr>
          <w:spacing w:val="-6"/>
        </w:rPr>
        <w:t xml:space="preserve"> </w:t>
      </w:r>
      <w:r w:rsidRPr="003F2E16">
        <w:t>weights</w:t>
      </w:r>
      <w:r w:rsidRPr="003F2E16">
        <w:rPr>
          <w:spacing w:val="-6"/>
        </w:rPr>
        <w:t xml:space="preserve"> </w:t>
      </w:r>
      <w:r w:rsidRPr="003F2E16">
        <w:t>&amp;</w:t>
      </w:r>
      <w:r w:rsidRPr="003F2E16">
        <w:rPr>
          <w:spacing w:val="-6"/>
        </w:rPr>
        <w:t xml:space="preserve"> </w:t>
      </w:r>
      <w:r w:rsidRPr="003F2E16">
        <w:t>measurements,</w:t>
      </w:r>
      <w:r w:rsidRPr="003F2E16">
        <w:rPr>
          <w:spacing w:val="-8"/>
        </w:rPr>
        <w:t xml:space="preserve"> </w:t>
      </w:r>
      <w:r w:rsidRPr="003F2E16">
        <w:t xml:space="preserve">&amp; mise </w:t>
      </w:r>
      <w:proofErr w:type="spellStart"/>
      <w:r w:rsidRPr="003F2E16">
        <w:t>en</w:t>
      </w:r>
      <w:proofErr w:type="spellEnd"/>
      <w:r w:rsidRPr="003F2E16">
        <w:t xml:space="preserve"> place</w:t>
      </w:r>
    </w:p>
    <w:p w14:paraId="3C0E0C02" w14:textId="0681A49B" w:rsidR="002B3C24" w:rsidRPr="003F2E16" w:rsidRDefault="002B3C24" w:rsidP="003F2E16">
      <w:pPr>
        <w:pStyle w:val="BodyText"/>
        <w:numPr>
          <w:ilvl w:val="0"/>
          <w:numId w:val="3"/>
        </w:numPr>
        <w:spacing w:before="5"/>
      </w:pPr>
      <w:r w:rsidRPr="003F2E16">
        <w:t>Mother Sauces, small sauce production</w:t>
      </w:r>
      <w:r w:rsidRPr="003F2E16">
        <w:tab/>
      </w:r>
    </w:p>
    <w:p w14:paraId="01EF8C9C" w14:textId="6B7E5188" w:rsidR="002B3C24" w:rsidRPr="003F2E16" w:rsidRDefault="002B3C24" w:rsidP="003F2E16">
      <w:pPr>
        <w:pStyle w:val="BodyText"/>
        <w:numPr>
          <w:ilvl w:val="0"/>
          <w:numId w:val="3"/>
        </w:numPr>
        <w:spacing w:before="5"/>
      </w:pPr>
      <w:r w:rsidRPr="003F2E16">
        <w:t>Vegetable cookery</w:t>
      </w:r>
    </w:p>
    <w:p w14:paraId="5DF1F504" w14:textId="76A5B791" w:rsidR="002B3C24" w:rsidRPr="003F2E16" w:rsidRDefault="002B3C24" w:rsidP="003F2E16">
      <w:pPr>
        <w:pStyle w:val="BodyText"/>
        <w:numPr>
          <w:ilvl w:val="0"/>
          <w:numId w:val="3"/>
        </w:numPr>
        <w:spacing w:before="5"/>
      </w:pPr>
      <w:r w:rsidRPr="003F2E16">
        <w:t>Potato cookery</w:t>
      </w:r>
    </w:p>
    <w:p w14:paraId="2151229C" w14:textId="681767D9" w:rsidR="002B3C24" w:rsidRPr="003F2E16" w:rsidRDefault="002B3C24" w:rsidP="003F2E16">
      <w:pPr>
        <w:pStyle w:val="BodyText"/>
        <w:numPr>
          <w:ilvl w:val="0"/>
          <w:numId w:val="3"/>
        </w:numPr>
        <w:spacing w:before="5"/>
      </w:pPr>
      <w:r w:rsidRPr="003F2E16">
        <w:t>Grain Cookery</w:t>
      </w:r>
    </w:p>
    <w:p w14:paraId="59B487B2" w14:textId="26EC2731" w:rsidR="00AC1BBA" w:rsidRDefault="002B3C24" w:rsidP="003F2E16">
      <w:pPr>
        <w:pStyle w:val="BodyText"/>
        <w:numPr>
          <w:ilvl w:val="0"/>
          <w:numId w:val="3"/>
        </w:numPr>
        <w:spacing w:before="5"/>
        <w:rPr>
          <w:sz w:val="25"/>
        </w:rPr>
      </w:pPr>
      <w:r w:rsidRPr="003F2E16">
        <w:t>Exam Practical</w:t>
      </w:r>
      <w:r w:rsidRPr="002B3C24">
        <w:rPr>
          <w:sz w:val="25"/>
        </w:rPr>
        <w:tab/>
      </w:r>
    </w:p>
    <w:p w14:paraId="1C999B7F" w14:textId="77777777" w:rsidR="006055D5" w:rsidRDefault="006055D5"/>
    <w:sectPr w:rsidR="006055D5" w:rsidSect="002B3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801"/>
    <w:multiLevelType w:val="hybridMultilevel"/>
    <w:tmpl w:val="95D0C74A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1" w15:restartNumberingAfterBreak="0">
    <w:nsid w:val="4ED50D24"/>
    <w:multiLevelType w:val="hybridMultilevel"/>
    <w:tmpl w:val="7A4C40E2"/>
    <w:lvl w:ilvl="0" w:tplc="85E2CA68">
      <w:start w:val="1"/>
      <w:numFmt w:val="upperRoman"/>
      <w:lvlText w:val="%1."/>
      <w:lvlJc w:val="left"/>
      <w:pPr>
        <w:ind w:left="2160" w:hanging="72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1" w:tplc="9F921E30"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92729078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3" w:tplc="E23217A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4" w:tplc="FBDE252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540826B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17461C88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7" w:tplc="D7B4C16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88382BBC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1F56B3"/>
    <w:multiLevelType w:val="hybridMultilevel"/>
    <w:tmpl w:val="A1D60A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28983658">
    <w:abstractNumId w:val="1"/>
  </w:num>
  <w:num w:numId="2" w16cid:durableId="1114598730">
    <w:abstractNumId w:val="0"/>
  </w:num>
  <w:num w:numId="3" w16cid:durableId="167765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BA"/>
    <w:rsid w:val="002B3C24"/>
    <w:rsid w:val="003F2E16"/>
    <w:rsid w:val="006055D5"/>
    <w:rsid w:val="007A7096"/>
    <w:rsid w:val="0090369F"/>
    <w:rsid w:val="00AC1BBA"/>
    <w:rsid w:val="00DE0349"/>
    <w:rsid w:val="00D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89C4"/>
  <w15:chartTrackingRefBased/>
  <w15:docId w15:val="{4894E19C-40C7-4BA5-A92E-0C58168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C1BBA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C1BBA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C1BBA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BBA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BBA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C1BBA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1B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1BB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C1BBA"/>
    <w:pPr>
      <w:ind w:left="2160" w:hanging="720"/>
    </w:pPr>
  </w:style>
  <w:style w:type="paragraph" w:customStyle="1" w:styleId="TableParagraph">
    <w:name w:val="Table Paragraph"/>
    <w:basedOn w:val="Normal"/>
    <w:uiPriority w:val="1"/>
    <w:qFormat/>
    <w:rsid w:val="00AC1B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4</cp:revision>
  <dcterms:created xsi:type="dcterms:W3CDTF">2023-04-20T14:17:00Z</dcterms:created>
  <dcterms:modified xsi:type="dcterms:W3CDTF">2023-07-21T13:34:00Z</dcterms:modified>
</cp:coreProperties>
</file>