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DA976" w14:textId="77777777" w:rsidR="005E7DA9" w:rsidRDefault="005E7DA9" w:rsidP="005E7DA9">
      <w:pPr>
        <w:rPr>
          <w:b/>
          <w:sz w:val="24"/>
          <w:szCs w:val="24"/>
        </w:rPr>
      </w:pPr>
    </w:p>
    <w:p w14:paraId="6A9ADABF" w14:textId="0AA291AD" w:rsidR="005E7DA9" w:rsidRPr="00FA6E8A" w:rsidRDefault="00095C42" w:rsidP="005E7DA9">
      <w:pPr>
        <w:jc w:val="center"/>
        <w:rPr>
          <w:b/>
          <w:sz w:val="24"/>
          <w:szCs w:val="24"/>
        </w:rPr>
      </w:pPr>
      <w:r>
        <w:rPr>
          <w:b/>
          <w:sz w:val="24"/>
          <w:szCs w:val="24"/>
        </w:rPr>
        <w:t>Mohawk Valley Community College</w:t>
      </w:r>
    </w:p>
    <w:p w14:paraId="51C6CB25" w14:textId="07BBA6E9" w:rsidR="005E7DA9" w:rsidRPr="00FA6E8A" w:rsidRDefault="00095C42" w:rsidP="005E7DA9">
      <w:pPr>
        <w:jc w:val="center"/>
        <w:rPr>
          <w:b/>
          <w:sz w:val="24"/>
          <w:szCs w:val="24"/>
        </w:rPr>
      </w:pPr>
      <w:r>
        <w:rPr>
          <w:b/>
          <w:sz w:val="24"/>
          <w:szCs w:val="24"/>
        </w:rPr>
        <w:t>Utica and Rome, New York</w:t>
      </w:r>
    </w:p>
    <w:p w14:paraId="526C2AA6" w14:textId="3820211A" w:rsidR="005E7DA9" w:rsidRPr="00FA6E8A" w:rsidRDefault="00095C42" w:rsidP="005E7DA9">
      <w:pPr>
        <w:jc w:val="center"/>
        <w:rPr>
          <w:b/>
          <w:sz w:val="24"/>
          <w:szCs w:val="24"/>
        </w:rPr>
      </w:pPr>
      <w:r>
        <w:rPr>
          <w:b/>
          <w:sz w:val="24"/>
          <w:szCs w:val="24"/>
        </w:rPr>
        <w:t>Course Outline</w:t>
      </w:r>
    </w:p>
    <w:p w14:paraId="1AAD04D7" w14:textId="77777777" w:rsidR="005E7DA9" w:rsidRDefault="005E7DA9" w:rsidP="005E7DA9">
      <w:pPr>
        <w:jc w:val="center"/>
        <w:rPr>
          <w:b/>
          <w:sz w:val="24"/>
          <w:szCs w:val="24"/>
        </w:rPr>
      </w:pPr>
    </w:p>
    <w:p w14:paraId="7A9F5A1C" w14:textId="77777777" w:rsidR="005E7DA9" w:rsidRPr="00FA6E8A" w:rsidRDefault="005E7DA9" w:rsidP="005E7DA9">
      <w:pPr>
        <w:jc w:val="center"/>
        <w:rPr>
          <w:b/>
          <w:sz w:val="24"/>
          <w:szCs w:val="24"/>
        </w:rPr>
      </w:pPr>
    </w:p>
    <w:p w14:paraId="4E50D23E" w14:textId="62ED8600" w:rsidR="005E7DA9" w:rsidRPr="00FA6E8A" w:rsidRDefault="00095C42" w:rsidP="005E7DA9">
      <w:pPr>
        <w:rPr>
          <w:sz w:val="24"/>
          <w:szCs w:val="24"/>
        </w:rPr>
      </w:pPr>
      <w:r>
        <w:rPr>
          <w:sz w:val="24"/>
          <w:szCs w:val="24"/>
        </w:rPr>
        <w:t xml:space="preserve">FS111 </w:t>
      </w:r>
      <w:r w:rsidR="005E7DA9" w:rsidRPr="00FA6E8A">
        <w:rPr>
          <w:sz w:val="24"/>
          <w:szCs w:val="24"/>
        </w:rPr>
        <w:t>Food Preparation 1</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C-6, P-4, Cr-4</w:t>
      </w:r>
    </w:p>
    <w:p w14:paraId="11058295" w14:textId="37D2E874" w:rsidR="005E7DA9" w:rsidRPr="00FA6E8A" w:rsidRDefault="005E7DA9" w:rsidP="005E7DA9">
      <w:pPr>
        <w:rPr>
          <w:sz w:val="24"/>
          <w:szCs w:val="24"/>
        </w:rPr>
      </w:pPr>
      <w:r w:rsidRPr="00FA6E8A">
        <w:rPr>
          <w:sz w:val="24"/>
          <w:szCs w:val="24"/>
        </w:rPr>
        <w:t>Co-requisite: Safety &amp; Sanitation</w:t>
      </w:r>
    </w:p>
    <w:p w14:paraId="1FEFF327" w14:textId="2B959E73" w:rsidR="005E7DA9" w:rsidRPr="00FA6E8A" w:rsidRDefault="005E7DA9" w:rsidP="005E7DA9">
      <w:pPr>
        <w:jc w:val="both"/>
        <w:rPr>
          <w:sz w:val="24"/>
          <w:szCs w:val="24"/>
        </w:rPr>
      </w:pPr>
      <w:r w:rsidRPr="00FA6E8A">
        <w:rPr>
          <w:b/>
          <w:sz w:val="24"/>
          <w:szCs w:val="24"/>
        </w:rPr>
        <w:tab/>
      </w:r>
      <w:r w:rsidRPr="00FA6E8A">
        <w:rPr>
          <w:b/>
          <w:sz w:val="24"/>
          <w:szCs w:val="24"/>
        </w:rPr>
        <w:tab/>
      </w:r>
    </w:p>
    <w:p w14:paraId="1DEC724D" w14:textId="797ACEA8" w:rsidR="005E7DA9" w:rsidRPr="00FA6E8A" w:rsidRDefault="005E7DA9" w:rsidP="005E7DA9">
      <w:pPr>
        <w:rPr>
          <w:sz w:val="24"/>
          <w:szCs w:val="24"/>
        </w:rPr>
      </w:pPr>
      <w:r>
        <w:rPr>
          <w:b/>
          <w:sz w:val="24"/>
          <w:szCs w:val="24"/>
        </w:rPr>
        <w:tab/>
      </w:r>
    </w:p>
    <w:p w14:paraId="12E9BF34" w14:textId="77777777" w:rsidR="005E7DA9" w:rsidRPr="00C97DD1" w:rsidRDefault="005E7DA9" w:rsidP="005E7DA9">
      <w:pPr>
        <w:rPr>
          <w:sz w:val="24"/>
          <w:szCs w:val="24"/>
          <w:highlight w:val="yellow"/>
        </w:rPr>
      </w:pPr>
      <w:r w:rsidRPr="00FA6E8A">
        <w:rPr>
          <w:sz w:val="24"/>
          <w:szCs w:val="24"/>
        </w:rPr>
        <w:tab/>
      </w:r>
      <w:r w:rsidRPr="00FA6E8A">
        <w:rPr>
          <w:sz w:val="24"/>
          <w:szCs w:val="24"/>
        </w:rPr>
        <w:tab/>
      </w:r>
      <w:r w:rsidRPr="00FA6E8A">
        <w:rPr>
          <w:sz w:val="24"/>
          <w:szCs w:val="24"/>
        </w:rPr>
        <w:tab/>
      </w:r>
      <w:r w:rsidRPr="00FA6E8A">
        <w:rPr>
          <w:sz w:val="24"/>
          <w:szCs w:val="24"/>
        </w:rPr>
        <w:tab/>
      </w:r>
      <w:r w:rsidRPr="00FA6E8A">
        <w:rPr>
          <w:sz w:val="24"/>
          <w:szCs w:val="24"/>
        </w:rPr>
        <w:tab/>
      </w:r>
      <w:r w:rsidRPr="00FA6E8A">
        <w:rPr>
          <w:sz w:val="24"/>
          <w:szCs w:val="24"/>
        </w:rPr>
        <w:tab/>
      </w:r>
      <w:r w:rsidRPr="00FA6E8A">
        <w:rPr>
          <w:sz w:val="24"/>
          <w:szCs w:val="24"/>
        </w:rPr>
        <w:tab/>
      </w:r>
      <w:r w:rsidRPr="00FA6E8A">
        <w:rPr>
          <w:sz w:val="24"/>
          <w:szCs w:val="24"/>
        </w:rPr>
        <w:tab/>
      </w:r>
      <w:r w:rsidRPr="00FA6E8A">
        <w:rPr>
          <w:sz w:val="24"/>
          <w:szCs w:val="24"/>
        </w:rPr>
        <w:tab/>
      </w:r>
      <w:r w:rsidRPr="00FA6E8A">
        <w:rPr>
          <w:sz w:val="24"/>
          <w:szCs w:val="24"/>
        </w:rPr>
        <w:tab/>
      </w:r>
      <w:r w:rsidRPr="00FA6E8A">
        <w:rPr>
          <w:sz w:val="24"/>
          <w:szCs w:val="24"/>
        </w:rPr>
        <w:tab/>
      </w:r>
      <w:r w:rsidRPr="00FA6E8A">
        <w:rPr>
          <w:sz w:val="24"/>
          <w:szCs w:val="24"/>
        </w:rPr>
        <w:tab/>
      </w:r>
      <w:r w:rsidRPr="00FA6E8A">
        <w:rPr>
          <w:sz w:val="24"/>
          <w:szCs w:val="24"/>
        </w:rPr>
        <w:tab/>
        <w:t xml:space="preserve">       </w:t>
      </w:r>
    </w:p>
    <w:p w14:paraId="2C58EF74" w14:textId="77777777" w:rsidR="005E7DA9" w:rsidRPr="001A0FDC" w:rsidRDefault="005E7DA9" w:rsidP="005E7DA9">
      <w:pPr>
        <w:rPr>
          <w:i/>
          <w:sz w:val="24"/>
          <w:szCs w:val="24"/>
          <w:u w:val="single"/>
        </w:rPr>
      </w:pPr>
      <w:r w:rsidRPr="00FA6E8A">
        <w:rPr>
          <w:i/>
          <w:sz w:val="24"/>
          <w:szCs w:val="24"/>
          <w:u w:val="single"/>
        </w:rPr>
        <w:t xml:space="preserve">Course Description: </w:t>
      </w:r>
      <w:r w:rsidRPr="00FA6E8A">
        <w:rPr>
          <w:i/>
          <w:sz w:val="24"/>
          <w:szCs w:val="24"/>
          <w:u w:val="single"/>
        </w:rPr>
        <w:br/>
      </w:r>
      <w:r w:rsidRPr="00531F85">
        <w:rPr>
          <w:sz w:val="24"/>
          <w:szCs w:val="24"/>
        </w:rPr>
        <w:t>This course introduces the fundamentals of commercial culinary</w:t>
      </w:r>
      <w:r>
        <w:rPr>
          <w:sz w:val="24"/>
          <w:szCs w:val="24"/>
        </w:rPr>
        <w:t>, baking, and pastry</w:t>
      </w:r>
      <w:r w:rsidRPr="00531F85">
        <w:rPr>
          <w:sz w:val="24"/>
          <w:szCs w:val="24"/>
        </w:rPr>
        <w:t xml:space="preserve"> production. Students learn </w:t>
      </w:r>
      <w:r>
        <w:rPr>
          <w:sz w:val="24"/>
          <w:szCs w:val="24"/>
        </w:rPr>
        <w:t xml:space="preserve">the safe and proper use of professional tools and equipment, practice mise </w:t>
      </w:r>
      <w:proofErr w:type="spellStart"/>
      <w:r>
        <w:rPr>
          <w:sz w:val="24"/>
          <w:szCs w:val="24"/>
        </w:rPr>
        <w:t>en</w:t>
      </w:r>
      <w:proofErr w:type="spellEnd"/>
      <w:r>
        <w:rPr>
          <w:sz w:val="24"/>
          <w:szCs w:val="24"/>
        </w:rPr>
        <w:t xml:space="preserve"> place, and develop skills in both moist- and dry-heat cooking methods,</w:t>
      </w:r>
      <w:r w:rsidRPr="00531F85">
        <w:rPr>
          <w:sz w:val="24"/>
          <w:szCs w:val="24"/>
        </w:rPr>
        <w:t xml:space="preserve"> alongside foundational baking techniques. Preparations include stocks, soups, sauces, vegetables, salads, starches, sandwiches, breads, cookies, cakes, custards, and plated desserts. Emphasis is placed on accurate measuring, scaling, portioning, recipe costing, and applying food safety, sanitation, and professional work practices in a commercial kitchen and bakeshop.</w:t>
      </w:r>
    </w:p>
    <w:p w14:paraId="6AE70C81" w14:textId="77777777" w:rsidR="005E7DA9" w:rsidRPr="00FA6E8A" w:rsidRDefault="005E7DA9" w:rsidP="005E7DA9">
      <w:pPr>
        <w:rPr>
          <w:sz w:val="24"/>
          <w:szCs w:val="24"/>
        </w:rPr>
      </w:pPr>
    </w:p>
    <w:p w14:paraId="3CD7A920" w14:textId="77777777" w:rsidR="005E7DA9" w:rsidRDefault="005E7DA9" w:rsidP="005E7DA9">
      <w:pPr>
        <w:rPr>
          <w:i/>
          <w:sz w:val="24"/>
          <w:szCs w:val="24"/>
          <w:u w:val="single"/>
        </w:rPr>
      </w:pPr>
      <w:r>
        <w:rPr>
          <w:i/>
          <w:sz w:val="24"/>
          <w:szCs w:val="24"/>
          <w:u w:val="single"/>
        </w:rPr>
        <w:t xml:space="preserve">Student </w:t>
      </w:r>
      <w:r w:rsidRPr="00FA6E8A">
        <w:rPr>
          <w:i/>
          <w:sz w:val="24"/>
          <w:szCs w:val="24"/>
          <w:u w:val="single"/>
        </w:rPr>
        <w:t>Learn</w:t>
      </w:r>
      <w:r>
        <w:rPr>
          <w:i/>
          <w:sz w:val="24"/>
          <w:szCs w:val="24"/>
          <w:u w:val="single"/>
        </w:rPr>
        <w:t>ing</w:t>
      </w:r>
      <w:r w:rsidRPr="00FA6E8A">
        <w:rPr>
          <w:i/>
          <w:sz w:val="24"/>
          <w:szCs w:val="24"/>
          <w:u w:val="single"/>
        </w:rPr>
        <w:t xml:space="preserve"> Outcomes</w:t>
      </w:r>
    </w:p>
    <w:p w14:paraId="387FF8A2" w14:textId="77777777" w:rsidR="005E7DA9" w:rsidRDefault="005E7DA9" w:rsidP="005E7DA9">
      <w:pPr>
        <w:rPr>
          <w:iCs/>
          <w:sz w:val="24"/>
          <w:szCs w:val="24"/>
        </w:rPr>
      </w:pPr>
    </w:p>
    <w:p w14:paraId="207227AF" w14:textId="77777777" w:rsidR="005E7DA9" w:rsidRPr="001A0FDC" w:rsidRDefault="005E7DA9" w:rsidP="005E7DA9">
      <w:pPr>
        <w:rPr>
          <w:iCs/>
          <w:sz w:val="24"/>
          <w:szCs w:val="24"/>
        </w:rPr>
      </w:pPr>
      <w:r w:rsidRPr="000159AF">
        <w:rPr>
          <w:iCs/>
          <w:sz w:val="24"/>
          <w:szCs w:val="24"/>
        </w:rPr>
        <w:t>Upon completion of this course, students will be able to:</w:t>
      </w:r>
    </w:p>
    <w:p w14:paraId="56692D54" w14:textId="77777777" w:rsidR="005E7DA9" w:rsidRPr="00B72E44" w:rsidRDefault="005E7DA9" w:rsidP="005E7DA9">
      <w:pPr>
        <w:pStyle w:val="NormalWeb"/>
        <w:numPr>
          <w:ilvl w:val="0"/>
          <w:numId w:val="1"/>
        </w:numPr>
        <w:spacing w:before="0" w:beforeAutospacing="0" w:after="0" w:afterAutospacing="0"/>
      </w:pPr>
      <w:r w:rsidRPr="00B72E44">
        <w:rPr>
          <w:rStyle w:val="Strong"/>
        </w:rPr>
        <w:t>Apply correct culinary and baking terminology</w:t>
      </w:r>
      <w:r w:rsidRPr="00B72E44">
        <w:t xml:space="preserve"> to communicate effectively in a professional kitchen environment.</w:t>
      </w:r>
    </w:p>
    <w:p w14:paraId="1BFCD7AB" w14:textId="77777777" w:rsidR="005E7DA9" w:rsidRPr="009D207A" w:rsidRDefault="005E7DA9" w:rsidP="005E7DA9">
      <w:pPr>
        <w:pStyle w:val="NormalWeb"/>
        <w:numPr>
          <w:ilvl w:val="0"/>
          <w:numId w:val="1"/>
        </w:numPr>
        <w:spacing w:before="0" w:beforeAutospacing="0" w:after="0" w:afterAutospacing="0"/>
      </w:pPr>
      <w:r w:rsidRPr="009D207A">
        <w:rPr>
          <w:rStyle w:val="Strong"/>
        </w:rPr>
        <w:t>Identify, safely use, clean, and maintain</w:t>
      </w:r>
      <w:r w:rsidRPr="009D207A">
        <w:t xml:space="preserve"> essential commercial kitchen tools, equipment, and smallware used in both hot-line and bakeshop production.</w:t>
      </w:r>
    </w:p>
    <w:p w14:paraId="4DEA8107" w14:textId="77777777" w:rsidR="005E7DA9" w:rsidRPr="009D207A" w:rsidRDefault="005E7DA9" w:rsidP="005E7DA9">
      <w:pPr>
        <w:pStyle w:val="NormalWeb"/>
        <w:numPr>
          <w:ilvl w:val="0"/>
          <w:numId w:val="1"/>
        </w:numPr>
        <w:spacing w:before="0" w:beforeAutospacing="0" w:after="0" w:afterAutospacing="0"/>
      </w:pPr>
      <w:r w:rsidRPr="009D207A">
        <w:rPr>
          <w:rStyle w:val="Strong"/>
        </w:rPr>
        <w:t>Weigh, measure, and scale ingredients</w:t>
      </w:r>
      <w:r w:rsidRPr="009D207A">
        <w:t xml:space="preserve"> accurately using dry, liquid, and balance-beam scales to ensure consistent recipe yields in both savory and sweet production.</w:t>
      </w:r>
    </w:p>
    <w:p w14:paraId="3864D571" w14:textId="77777777" w:rsidR="005E7DA9" w:rsidRPr="009D207A" w:rsidRDefault="005E7DA9" w:rsidP="005E7DA9">
      <w:pPr>
        <w:pStyle w:val="NormalWeb"/>
        <w:numPr>
          <w:ilvl w:val="0"/>
          <w:numId w:val="1"/>
        </w:numPr>
        <w:spacing w:before="0" w:beforeAutospacing="0" w:after="0" w:afterAutospacing="0"/>
      </w:pPr>
      <w:r w:rsidRPr="009D207A">
        <w:rPr>
          <w:rStyle w:val="Strong"/>
        </w:rPr>
        <w:t xml:space="preserve">Demonstrate Mise </w:t>
      </w:r>
      <w:proofErr w:type="spellStart"/>
      <w:r w:rsidRPr="009D207A">
        <w:rPr>
          <w:rStyle w:val="Strong"/>
        </w:rPr>
        <w:t>en</w:t>
      </w:r>
      <w:proofErr w:type="spellEnd"/>
      <w:r w:rsidRPr="009D207A">
        <w:rPr>
          <w:rStyle w:val="Strong"/>
        </w:rPr>
        <w:t xml:space="preserve"> Place skills and safe, efficient knife and hand-tool techniques</w:t>
      </w:r>
      <w:r w:rsidRPr="009D207A">
        <w:t xml:space="preserve"> while producing standardized recipes.</w:t>
      </w:r>
    </w:p>
    <w:p w14:paraId="0F5D191C" w14:textId="77777777" w:rsidR="005E7DA9" w:rsidRPr="009D207A" w:rsidRDefault="005E7DA9" w:rsidP="005E7DA9">
      <w:pPr>
        <w:pStyle w:val="NormalWeb"/>
        <w:numPr>
          <w:ilvl w:val="0"/>
          <w:numId w:val="1"/>
        </w:numPr>
        <w:spacing w:before="0" w:beforeAutospacing="0" w:after="0" w:afterAutospacing="0"/>
      </w:pPr>
      <w:r w:rsidRPr="009D207A">
        <w:rPr>
          <w:rStyle w:val="Strong"/>
        </w:rPr>
        <w:t>Execute fundamental cooking methods</w:t>
      </w:r>
      <w:r>
        <w:t>, including steaming, poaching, braising, sautéing, frying, roasting, and broiling, and basic baking techniques,</w:t>
      </w:r>
      <w:r w:rsidRPr="009D207A">
        <w:t xml:space="preserve"> including creaming, foaming, and straight-dough mixing methods.</w:t>
      </w:r>
    </w:p>
    <w:p w14:paraId="0198FE79" w14:textId="77777777" w:rsidR="005E7DA9" w:rsidRPr="009D207A" w:rsidRDefault="005E7DA9" w:rsidP="005E7DA9">
      <w:pPr>
        <w:pStyle w:val="NormalWeb"/>
        <w:numPr>
          <w:ilvl w:val="0"/>
          <w:numId w:val="1"/>
        </w:numPr>
        <w:spacing w:before="0" w:beforeAutospacing="0" w:after="0" w:afterAutospacing="0"/>
      </w:pPr>
      <w:r w:rsidRPr="009D207A">
        <w:rPr>
          <w:rStyle w:val="Strong"/>
        </w:rPr>
        <w:t>Prepare foundational culinary and baking products,</w:t>
      </w:r>
      <w:r w:rsidRPr="009D207A">
        <w:t xml:space="preserve"> including stocks, soups, sauces, salads, vegetables, starches, meats, quick breads, yeast breads, cookies, and simple plated desserts.</w:t>
      </w:r>
    </w:p>
    <w:p w14:paraId="65671D61" w14:textId="77777777" w:rsidR="005E7DA9" w:rsidRPr="009D207A" w:rsidRDefault="005E7DA9" w:rsidP="005E7DA9">
      <w:pPr>
        <w:pStyle w:val="NormalWeb"/>
        <w:numPr>
          <w:ilvl w:val="0"/>
          <w:numId w:val="1"/>
        </w:numPr>
        <w:spacing w:before="0" w:beforeAutospacing="0" w:after="0" w:afterAutospacing="0"/>
      </w:pPr>
      <w:r w:rsidRPr="009D207A">
        <w:rPr>
          <w:rStyle w:val="Strong"/>
        </w:rPr>
        <w:t>Formulate and adjust standardized recipes, perform basic recipe costing, and apply portion-control techniques</w:t>
      </w:r>
      <w:r w:rsidRPr="009D207A">
        <w:t xml:space="preserve"> to meet production and budgetary goals.</w:t>
      </w:r>
    </w:p>
    <w:p w14:paraId="3FDEFFA3" w14:textId="77777777" w:rsidR="005E7DA9" w:rsidRPr="00C97DD1" w:rsidRDefault="005E7DA9" w:rsidP="005E7DA9">
      <w:pPr>
        <w:pStyle w:val="NormalWeb"/>
        <w:numPr>
          <w:ilvl w:val="0"/>
          <w:numId w:val="1"/>
        </w:numPr>
      </w:pPr>
      <w:r w:rsidRPr="009D207A">
        <w:rPr>
          <w:rStyle w:val="Strong"/>
        </w:rPr>
        <w:t>Apply current food safety and sanitation regulations</w:t>
      </w:r>
      <w:r w:rsidRPr="009D207A">
        <w:t xml:space="preserve"> (e.g., </w:t>
      </w:r>
      <w:proofErr w:type="spellStart"/>
      <w:r w:rsidRPr="009D207A">
        <w:t>ServSafe</w:t>
      </w:r>
      <w:proofErr w:type="spellEnd"/>
      <w:r w:rsidRPr="009D207A">
        <w:t xml:space="preserve"> standards) to all phases of ingredient handling, production, and storage in a commercial kitchen.</w:t>
      </w:r>
      <w:r w:rsidRPr="009D207A">
        <w:br/>
      </w:r>
    </w:p>
    <w:p w14:paraId="6901D6A5" w14:textId="77777777" w:rsidR="005E7DA9" w:rsidRPr="005E7DA9" w:rsidRDefault="005E7DA9" w:rsidP="005E7DA9">
      <w:pPr>
        <w:ind w:left="360"/>
        <w:rPr>
          <w:bCs/>
          <w:sz w:val="24"/>
          <w:szCs w:val="24"/>
          <w:u w:val="single"/>
        </w:rPr>
      </w:pPr>
      <w:r w:rsidRPr="005E7DA9">
        <w:rPr>
          <w:bCs/>
          <w:sz w:val="24"/>
          <w:szCs w:val="24"/>
          <w:u w:val="single"/>
        </w:rPr>
        <w:t>Major Topics:</w:t>
      </w:r>
    </w:p>
    <w:p w14:paraId="06946E42" w14:textId="77777777" w:rsidR="005E7DA9" w:rsidRDefault="005E7DA9" w:rsidP="005E7DA9">
      <w:pPr>
        <w:pStyle w:val="NormalWeb"/>
        <w:numPr>
          <w:ilvl w:val="0"/>
          <w:numId w:val="2"/>
        </w:numPr>
        <w:spacing w:before="0" w:beforeAutospacing="0" w:after="0" w:afterAutospacing="0"/>
      </w:pPr>
      <w:r>
        <w:t>Kitchen safety, sanitation, and hygiene (</w:t>
      </w:r>
      <w:proofErr w:type="spellStart"/>
      <w:r>
        <w:t>ServSafe</w:t>
      </w:r>
      <w:proofErr w:type="spellEnd"/>
      <w:r>
        <w:t xml:space="preserve"> standards)</w:t>
      </w:r>
    </w:p>
    <w:p w14:paraId="07568630" w14:textId="77777777" w:rsidR="005E7DA9" w:rsidRDefault="005E7DA9" w:rsidP="005E7DA9">
      <w:pPr>
        <w:pStyle w:val="NormalWeb"/>
        <w:numPr>
          <w:ilvl w:val="0"/>
          <w:numId w:val="2"/>
        </w:numPr>
        <w:spacing w:before="0" w:beforeAutospacing="0" w:after="0" w:afterAutospacing="0"/>
      </w:pPr>
      <w:r>
        <w:t>Professional kitchen and bakeshop terminology</w:t>
      </w:r>
    </w:p>
    <w:p w14:paraId="1D66995C" w14:textId="77777777" w:rsidR="005E7DA9" w:rsidRDefault="005E7DA9" w:rsidP="005E7DA9">
      <w:pPr>
        <w:pStyle w:val="NormalWeb"/>
        <w:numPr>
          <w:ilvl w:val="0"/>
          <w:numId w:val="2"/>
        </w:numPr>
        <w:spacing w:before="0" w:beforeAutospacing="0" w:after="0" w:afterAutospacing="0"/>
      </w:pPr>
      <w:r>
        <w:lastRenderedPageBreak/>
        <w:t>Identification, use, care, and cleaning of equipment and tools</w:t>
      </w:r>
    </w:p>
    <w:p w14:paraId="04162190" w14:textId="77777777" w:rsidR="005E7DA9" w:rsidRDefault="005E7DA9" w:rsidP="005E7DA9">
      <w:pPr>
        <w:pStyle w:val="NormalWeb"/>
        <w:numPr>
          <w:ilvl w:val="0"/>
          <w:numId w:val="2"/>
        </w:numPr>
        <w:spacing w:before="0" w:beforeAutospacing="0" w:after="0" w:afterAutospacing="0"/>
      </w:pPr>
      <w:r>
        <w:t>Measurement and scaling techniques for ingredients</w:t>
      </w:r>
    </w:p>
    <w:p w14:paraId="60123B32" w14:textId="77777777" w:rsidR="005E7DA9" w:rsidRDefault="005E7DA9" w:rsidP="005E7DA9">
      <w:pPr>
        <w:pStyle w:val="NormalWeb"/>
        <w:numPr>
          <w:ilvl w:val="0"/>
          <w:numId w:val="2"/>
        </w:numPr>
        <w:spacing w:before="0" w:beforeAutospacing="0" w:after="0" w:afterAutospacing="0"/>
      </w:pPr>
      <w:r>
        <w:t>Knife safety and fundamental cutting techniques</w:t>
      </w:r>
    </w:p>
    <w:p w14:paraId="3675DB9C" w14:textId="77777777" w:rsidR="005E7DA9" w:rsidRDefault="005E7DA9" w:rsidP="005E7DA9">
      <w:pPr>
        <w:pStyle w:val="NormalWeb"/>
        <w:numPr>
          <w:ilvl w:val="0"/>
          <w:numId w:val="2"/>
        </w:numPr>
        <w:spacing w:before="0" w:beforeAutospacing="0" w:after="0" w:afterAutospacing="0"/>
      </w:pPr>
      <w:r>
        <w:t xml:space="preserve">Ingredient identification and basic functions (proteins, starches, dairy, produce, </w:t>
      </w:r>
      <w:proofErr w:type="spellStart"/>
      <w:r>
        <w:t>leaveners</w:t>
      </w:r>
      <w:proofErr w:type="spellEnd"/>
      <w:r>
        <w:t>, fats)</w:t>
      </w:r>
    </w:p>
    <w:p w14:paraId="6276BF78" w14:textId="77777777" w:rsidR="005E7DA9" w:rsidRDefault="005E7DA9" w:rsidP="005E7DA9">
      <w:pPr>
        <w:pStyle w:val="NormalWeb"/>
        <w:numPr>
          <w:ilvl w:val="0"/>
          <w:numId w:val="2"/>
        </w:numPr>
        <w:spacing w:before="0" w:beforeAutospacing="0" w:after="0" w:afterAutospacing="0"/>
      </w:pPr>
      <w:r>
        <w:t xml:space="preserve">Mise </w:t>
      </w:r>
      <w:proofErr w:type="spellStart"/>
      <w:r>
        <w:t>en</w:t>
      </w:r>
      <w:proofErr w:type="spellEnd"/>
      <w:r>
        <w:t xml:space="preserve"> Place principles and recipe reading/conversions</w:t>
      </w:r>
    </w:p>
    <w:p w14:paraId="009C4998" w14:textId="77777777" w:rsidR="005E7DA9" w:rsidRDefault="005E7DA9" w:rsidP="005E7DA9">
      <w:pPr>
        <w:pStyle w:val="NormalWeb"/>
        <w:numPr>
          <w:ilvl w:val="0"/>
          <w:numId w:val="2"/>
        </w:numPr>
        <w:spacing w:before="0" w:beforeAutospacing="0" w:after="0" w:afterAutospacing="0"/>
      </w:pPr>
      <w:r>
        <w:t>Fundamental moist-heat cooking methods: steaming, poaching, simmering, braising, stewing</w:t>
      </w:r>
    </w:p>
    <w:p w14:paraId="06C00E62" w14:textId="77777777" w:rsidR="005E7DA9" w:rsidRDefault="005E7DA9" w:rsidP="005E7DA9">
      <w:pPr>
        <w:pStyle w:val="NormalWeb"/>
        <w:numPr>
          <w:ilvl w:val="0"/>
          <w:numId w:val="2"/>
        </w:numPr>
        <w:spacing w:before="0" w:beforeAutospacing="0" w:after="0" w:afterAutospacing="0"/>
      </w:pPr>
      <w:r>
        <w:t>Fundamental dry-heat cooking methods: sautéing, frying, roasting, broiling</w:t>
      </w:r>
    </w:p>
    <w:p w14:paraId="10F487FE" w14:textId="77777777" w:rsidR="005E7DA9" w:rsidRDefault="005E7DA9" w:rsidP="005E7DA9">
      <w:pPr>
        <w:pStyle w:val="NormalWeb"/>
        <w:numPr>
          <w:ilvl w:val="0"/>
          <w:numId w:val="2"/>
        </w:numPr>
        <w:spacing w:before="0" w:beforeAutospacing="0" w:after="0" w:afterAutospacing="0"/>
      </w:pPr>
      <w:r>
        <w:t>Stocks, soups, sauces, salads, and vegetables</w:t>
      </w:r>
    </w:p>
    <w:p w14:paraId="1011D7B5" w14:textId="77777777" w:rsidR="005E7DA9" w:rsidRDefault="005E7DA9" w:rsidP="005E7DA9">
      <w:pPr>
        <w:pStyle w:val="NormalWeb"/>
        <w:numPr>
          <w:ilvl w:val="0"/>
          <w:numId w:val="2"/>
        </w:numPr>
        <w:spacing w:before="0" w:beforeAutospacing="0" w:after="0" w:afterAutospacing="0"/>
      </w:pPr>
      <w:r>
        <w:t xml:space="preserve">Fundamental baking methods: creaming, foaming, muffin, biscuit, and </w:t>
      </w:r>
      <w:proofErr w:type="gramStart"/>
      <w:r>
        <w:t>straight-dough</w:t>
      </w:r>
      <w:proofErr w:type="gramEnd"/>
    </w:p>
    <w:p w14:paraId="178CEDF8" w14:textId="77777777" w:rsidR="005E7DA9" w:rsidRDefault="005E7DA9" w:rsidP="005E7DA9">
      <w:pPr>
        <w:pStyle w:val="NormalWeb"/>
        <w:numPr>
          <w:ilvl w:val="0"/>
          <w:numId w:val="2"/>
        </w:numPr>
        <w:spacing w:before="0" w:beforeAutospacing="0" w:after="0" w:afterAutospacing="0"/>
      </w:pPr>
      <w:r>
        <w:t xml:space="preserve">Quick </w:t>
      </w:r>
      <w:proofErr w:type="gramStart"/>
      <w:r>
        <w:t>breads</w:t>
      </w:r>
      <w:proofErr w:type="gramEnd"/>
      <w:r>
        <w:t xml:space="preserve">, yeast </w:t>
      </w:r>
      <w:proofErr w:type="gramStart"/>
      <w:r>
        <w:t>breads</w:t>
      </w:r>
      <w:proofErr w:type="gramEnd"/>
      <w:r>
        <w:t>, cookies, and simple cakes</w:t>
      </w:r>
    </w:p>
    <w:p w14:paraId="14920F90" w14:textId="77777777" w:rsidR="005E7DA9" w:rsidRDefault="005E7DA9" w:rsidP="005E7DA9">
      <w:pPr>
        <w:pStyle w:val="NormalWeb"/>
        <w:numPr>
          <w:ilvl w:val="0"/>
          <w:numId w:val="2"/>
        </w:numPr>
        <w:spacing w:before="0" w:beforeAutospacing="0" w:after="0" w:afterAutospacing="0"/>
      </w:pPr>
      <w:r>
        <w:t>Custards, puddings, and simple plated desserts</w:t>
      </w:r>
    </w:p>
    <w:p w14:paraId="426BB595" w14:textId="77777777" w:rsidR="005E7DA9" w:rsidRDefault="005E7DA9" w:rsidP="005E7DA9">
      <w:pPr>
        <w:pStyle w:val="NormalWeb"/>
        <w:numPr>
          <w:ilvl w:val="0"/>
          <w:numId w:val="2"/>
        </w:numPr>
        <w:spacing w:before="0" w:beforeAutospacing="0" w:after="0" w:afterAutospacing="0"/>
      </w:pPr>
      <w:r>
        <w:t>Recipe costing, portion control, and quality evaluation</w:t>
      </w:r>
    </w:p>
    <w:p w14:paraId="3921E20B" w14:textId="77777777" w:rsidR="005E7DA9" w:rsidRDefault="005E7DA9" w:rsidP="005E7DA9">
      <w:pPr>
        <w:rPr>
          <w:b/>
          <w:sz w:val="24"/>
          <w:szCs w:val="24"/>
          <w:u w:val="single"/>
        </w:rPr>
      </w:pPr>
    </w:p>
    <w:p w14:paraId="0F8E86C2" w14:textId="77777777" w:rsidR="005835F9" w:rsidRDefault="005835F9"/>
    <w:sectPr w:rsidR="00583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37F1C"/>
    <w:multiLevelType w:val="hybridMultilevel"/>
    <w:tmpl w:val="B95A6468"/>
    <w:lvl w:ilvl="0" w:tplc="86EA2AD6">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625350"/>
    <w:multiLevelType w:val="hybridMultilevel"/>
    <w:tmpl w:val="F5AC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349192">
    <w:abstractNumId w:val="0"/>
  </w:num>
  <w:num w:numId="2" w16cid:durableId="1297639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A9"/>
    <w:rsid w:val="00095C42"/>
    <w:rsid w:val="003806EC"/>
    <w:rsid w:val="003E4665"/>
    <w:rsid w:val="005835F9"/>
    <w:rsid w:val="005E7DA9"/>
    <w:rsid w:val="009C0E20"/>
    <w:rsid w:val="00C82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2371"/>
  <w15:chartTrackingRefBased/>
  <w15:docId w15:val="{8A7162CB-86DD-4E8A-BFE3-7C3DC614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DA9"/>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E7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D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D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D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D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D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D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D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DA9"/>
    <w:rPr>
      <w:rFonts w:eastAsiaTheme="majorEastAsia" w:cstheme="majorBidi"/>
      <w:color w:val="272727" w:themeColor="text1" w:themeTint="D8"/>
    </w:rPr>
  </w:style>
  <w:style w:type="paragraph" w:styleId="Title">
    <w:name w:val="Title"/>
    <w:basedOn w:val="Normal"/>
    <w:next w:val="Normal"/>
    <w:link w:val="TitleChar"/>
    <w:uiPriority w:val="10"/>
    <w:qFormat/>
    <w:rsid w:val="005E7D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D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DA9"/>
    <w:pPr>
      <w:spacing w:before="160"/>
      <w:jc w:val="center"/>
    </w:pPr>
    <w:rPr>
      <w:i/>
      <w:iCs/>
      <w:color w:val="404040" w:themeColor="text1" w:themeTint="BF"/>
    </w:rPr>
  </w:style>
  <w:style w:type="character" w:customStyle="1" w:styleId="QuoteChar">
    <w:name w:val="Quote Char"/>
    <w:basedOn w:val="DefaultParagraphFont"/>
    <w:link w:val="Quote"/>
    <w:uiPriority w:val="29"/>
    <w:rsid w:val="005E7DA9"/>
    <w:rPr>
      <w:i/>
      <w:iCs/>
      <w:color w:val="404040" w:themeColor="text1" w:themeTint="BF"/>
    </w:rPr>
  </w:style>
  <w:style w:type="paragraph" w:styleId="ListParagraph">
    <w:name w:val="List Paragraph"/>
    <w:basedOn w:val="Normal"/>
    <w:uiPriority w:val="34"/>
    <w:qFormat/>
    <w:rsid w:val="005E7DA9"/>
    <w:pPr>
      <w:ind w:left="720"/>
      <w:contextualSpacing/>
    </w:pPr>
  </w:style>
  <w:style w:type="character" w:styleId="IntenseEmphasis">
    <w:name w:val="Intense Emphasis"/>
    <w:basedOn w:val="DefaultParagraphFont"/>
    <w:uiPriority w:val="21"/>
    <w:qFormat/>
    <w:rsid w:val="005E7DA9"/>
    <w:rPr>
      <w:i/>
      <w:iCs/>
      <w:color w:val="0F4761" w:themeColor="accent1" w:themeShade="BF"/>
    </w:rPr>
  </w:style>
  <w:style w:type="paragraph" w:styleId="IntenseQuote">
    <w:name w:val="Intense Quote"/>
    <w:basedOn w:val="Normal"/>
    <w:next w:val="Normal"/>
    <w:link w:val="IntenseQuoteChar"/>
    <w:uiPriority w:val="30"/>
    <w:qFormat/>
    <w:rsid w:val="005E7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DA9"/>
    <w:rPr>
      <w:i/>
      <w:iCs/>
      <w:color w:val="0F4761" w:themeColor="accent1" w:themeShade="BF"/>
    </w:rPr>
  </w:style>
  <w:style w:type="character" w:styleId="IntenseReference">
    <w:name w:val="Intense Reference"/>
    <w:basedOn w:val="DefaultParagraphFont"/>
    <w:uiPriority w:val="32"/>
    <w:qFormat/>
    <w:rsid w:val="005E7DA9"/>
    <w:rPr>
      <w:b/>
      <w:bCs/>
      <w:smallCaps/>
      <w:color w:val="0F4761" w:themeColor="accent1" w:themeShade="BF"/>
      <w:spacing w:val="5"/>
    </w:rPr>
  </w:style>
  <w:style w:type="paragraph" w:styleId="NormalWeb">
    <w:name w:val="Normal (Web)"/>
    <w:basedOn w:val="Normal"/>
    <w:uiPriority w:val="99"/>
    <w:rsid w:val="005E7DA9"/>
    <w:pPr>
      <w:spacing w:before="100" w:beforeAutospacing="1" w:after="100" w:afterAutospacing="1"/>
    </w:pPr>
    <w:rPr>
      <w:sz w:val="24"/>
      <w:szCs w:val="24"/>
    </w:rPr>
  </w:style>
  <w:style w:type="character" w:styleId="Strong">
    <w:name w:val="Strong"/>
    <w:basedOn w:val="DefaultParagraphFont"/>
    <w:uiPriority w:val="22"/>
    <w:qFormat/>
    <w:rsid w:val="005E7D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Tripoli</dc:creator>
  <cp:keywords/>
  <dc:description/>
  <cp:lastModifiedBy>Lisa Tripoli</cp:lastModifiedBy>
  <cp:revision>1</cp:revision>
  <dcterms:created xsi:type="dcterms:W3CDTF">2026-03-19T15:37:00Z</dcterms:created>
  <dcterms:modified xsi:type="dcterms:W3CDTF">2026-03-19T16:30:00Z</dcterms:modified>
</cp:coreProperties>
</file>