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CEF0" w14:textId="57E060DF" w:rsidR="00BA090C" w:rsidRPr="00932494" w:rsidRDefault="00BA090C" w:rsidP="00BA090C">
      <w:pPr>
        <w:pStyle w:val="Heading1"/>
        <w:rPr>
          <w:sz w:val="24"/>
          <w:szCs w:val="24"/>
        </w:rPr>
      </w:pPr>
      <w:r w:rsidRPr="00932494">
        <w:rPr>
          <w:sz w:val="24"/>
          <w:szCs w:val="24"/>
        </w:rPr>
        <w:t>MOHAWK</w:t>
      </w:r>
      <w:r w:rsidRPr="00932494">
        <w:rPr>
          <w:spacing w:val="-13"/>
          <w:sz w:val="24"/>
          <w:szCs w:val="24"/>
        </w:rPr>
        <w:t xml:space="preserve"> </w:t>
      </w:r>
      <w:r w:rsidRPr="00932494">
        <w:rPr>
          <w:sz w:val="24"/>
          <w:szCs w:val="24"/>
        </w:rPr>
        <w:t>VALLEY</w:t>
      </w:r>
      <w:r w:rsidRPr="00932494">
        <w:rPr>
          <w:spacing w:val="-13"/>
          <w:sz w:val="24"/>
          <w:szCs w:val="24"/>
        </w:rPr>
        <w:t xml:space="preserve"> </w:t>
      </w:r>
      <w:r w:rsidRPr="00932494">
        <w:rPr>
          <w:sz w:val="24"/>
          <w:szCs w:val="24"/>
        </w:rPr>
        <w:t>COMMUNITY</w:t>
      </w:r>
      <w:r w:rsidRPr="00932494">
        <w:rPr>
          <w:spacing w:val="-13"/>
          <w:sz w:val="24"/>
          <w:szCs w:val="24"/>
        </w:rPr>
        <w:t xml:space="preserve"> </w:t>
      </w:r>
      <w:r w:rsidRPr="00932494">
        <w:rPr>
          <w:sz w:val="24"/>
          <w:szCs w:val="24"/>
        </w:rPr>
        <w:t>COLLEGE UTICA AND ROME, NEW YORK</w:t>
      </w:r>
    </w:p>
    <w:p w14:paraId="14ACA92A" w14:textId="77777777" w:rsidR="00BA090C" w:rsidRDefault="00BA090C" w:rsidP="00BA090C">
      <w:pPr>
        <w:pStyle w:val="BodyText"/>
        <w:rPr>
          <w:b/>
          <w:sz w:val="28"/>
        </w:rPr>
      </w:pPr>
    </w:p>
    <w:p w14:paraId="25AFC1A3" w14:textId="77777777" w:rsidR="00BA090C" w:rsidRDefault="00BA090C" w:rsidP="00BA090C">
      <w:pPr>
        <w:spacing w:before="193"/>
        <w:ind w:left="108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FS151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Culinary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Math</w:t>
      </w:r>
    </w:p>
    <w:p w14:paraId="62A44AE1" w14:textId="26F7FF8E" w:rsidR="00BA090C" w:rsidRDefault="00BA090C" w:rsidP="00BA090C">
      <w:pPr>
        <w:ind w:left="1080" w:right="5485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</w:t>
      </w:r>
      <w:r w:rsidR="001D5895">
        <w:rPr>
          <w:b/>
          <w:spacing w:val="-5"/>
          <w:sz w:val="24"/>
        </w:rPr>
        <w:t>2</w:t>
      </w:r>
      <w:r>
        <w:rPr>
          <w:b/>
          <w:sz w:val="24"/>
        </w:rPr>
        <w:t xml:space="preserve"> Course Prerequisites/Corequisites: </w:t>
      </w:r>
      <w:r>
        <w:rPr>
          <w:sz w:val="24"/>
        </w:rPr>
        <w:t>None</w:t>
      </w:r>
    </w:p>
    <w:p w14:paraId="53D97899" w14:textId="77777777" w:rsidR="00BA090C" w:rsidRDefault="00BA090C" w:rsidP="00BA090C">
      <w:pPr>
        <w:pStyle w:val="BodyText"/>
        <w:spacing w:before="11"/>
        <w:rPr>
          <w:sz w:val="23"/>
        </w:rPr>
      </w:pPr>
    </w:p>
    <w:p w14:paraId="58F45DC5" w14:textId="77777777" w:rsidR="00BA090C" w:rsidRDefault="00BA090C" w:rsidP="00BA090C">
      <w:pPr>
        <w:pStyle w:val="Heading3"/>
        <w:numPr>
          <w:ilvl w:val="0"/>
          <w:numId w:val="1"/>
        </w:numPr>
        <w:tabs>
          <w:tab w:val="left" w:pos="2159"/>
          <w:tab w:val="left" w:pos="2160"/>
        </w:tabs>
      </w:pPr>
      <w:r>
        <w:t>Catalog</w:t>
      </w:r>
      <w:r>
        <w:rPr>
          <w:spacing w:val="-1"/>
        </w:rPr>
        <w:t xml:space="preserve"> </w:t>
      </w:r>
      <w:r>
        <w:rPr>
          <w:spacing w:val="-2"/>
        </w:rPr>
        <w:t>Description</w:t>
      </w:r>
    </w:p>
    <w:p w14:paraId="31BE46C1" w14:textId="77777777" w:rsidR="00BA090C" w:rsidRDefault="00BA090C" w:rsidP="00BA090C">
      <w:pPr>
        <w:pStyle w:val="BodyText"/>
        <w:spacing w:before="3"/>
        <w:ind w:left="2160" w:right="923"/>
      </w:pPr>
      <w:r>
        <w:t>This course reviews the fundamental computation skills required for accurate food service</w:t>
      </w:r>
      <w:r>
        <w:rPr>
          <w:spacing w:val="-4"/>
        </w:rPr>
        <w:t xml:space="preserve"> </w:t>
      </w:r>
      <w:r>
        <w:t>preparation,</w:t>
      </w:r>
      <w:r>
        <w:rPr>
          <w:spacing w:val="-7"/>
        </w:rPr>
        <w:t xml:space="preserve"> </w:t>
      </w:r>
      <w:r>
        <w:t>operation,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management.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operations with whole numbers, fractions, decimals, precents, weights and measures, recipe menu pricing, inventories, food costs, basic break-even analysis, financial statement content, and employee related expenses.</w:t>
      </w:r>
    </w:p>
    <w:p w14:paraId="6BAD1B13" w14:textId="77777777" w:rsidR="00BA090C" w:rsidRDefault="00BA090C" w:rsidP="00BA090C">
      <w:pPr>
        <w:pStyle w:val="BodyText"/>
        <w:spacing w:before="8"/>
        <w:rPr>
          <w:sz w:val="23"/>
        </w:rPr>
      </w:pPr>
    </w:p>
    <w:p w14:paraId="495C26BC" w14:textId="77777777" w:rsidR="00BA090C" w:rsidRDefault="00BA090C" w:rsidP="00BA090C">
      <w:pPr>
        <w:pStyle w:val="BodyText"/>
        <w:spacing w:before="2"/>
      </w:pPr>
    </w:p>
    <w:p w14:paraId="6F46D721" w14:textId="6B772239" w:rsidR="00BA090C" w:rsidRDefault="00BA090C" w:rsidP="00BA090C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rPr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3"/>
          <w:sz w:val="24"/>
        </w:rPr>
        <w:t xml:space="preserve"> </w:t>
      </w:r>
    </w:p>
    <w:p w14:paraId="0BB80F38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520"/>
        <w:rPr>
          <w:bCs/>
          <w:sz w:val="24"/>
        </w:rPr>
      </w:pPr>
      <w:bookmarkStart w:id="0" w:name="•_Demonstrate_basic_math_computations."/>
      <w:bookmarkEnd w:id="0"/>
      <w:r w:rsidRPr="00B7322D">
        <w:rPr>
          <w:bCs/>
          <w:sz w:val="24"/>
        </w:rPr>
        <w:t>Demonstrate</w:t>
      </w:r>
      <w:r w:rsidRPr="00B7322D">
        <w:rPr>
          <w:bCs/>
          <w:spacing w:val="-2"/>
          <w:sz w:val="24"/>
        </w:rPr>
        <w:t xml:space="preserve"> </w:t>
      </w:r>
      <w:r w:rsidRPr="00B7322D">
        <w:rPr>
          <w:bCs/>
          <w:sz w:val="24"/>
        </w:rPr>
        <w:t>basic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math</w:t>
      </w:r>
      <w:r w:rsidRPr="00B7322D">
        <w:rPr>
          <w:bCs/>
          <w:spacing w:val="-7"/>
          <w:sz w:val="24"/>
        </w:rPr>
        <w:t xml:space="preserve"> </w:t>
      </w:r>
      <w:r w:rsidRPr="00B7322D">
        <w:rPr>
          <w:bCs/>
          <w:spacing w:val="-2"/>
          <w:sz w:val="24"/>
        </w:rPr>
        <w:t>computations.</w:t>
      </w:r>
    </w:p>
    <w:p w14:paraId="2F2C7F22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159" w:right="1317" w:firstLine="0"/>
        <w:rPr>
          <w:bCs/>
          <w:sz w:val="24"/>
        </w:rPr>
      </w:pPr>
      <w:r w:rsidRPr="00B7322D">
        <w:rPr>
          <w:bCs/>
          <w:sz w:val="24"/>
        </w:rPr>
        <w:t>Apply</w:t>
      </w:r>
      <w:r w:rsidRPr="00B7322D">
        <w:rPr>
          <w:bCs/>
          <w:spacing w:val="-3"/>
          <w:sz w:val="24"/>
        </w:rPr>
        <w:t xml:space="preserve"> </w:t>
      </w:r>
      <w:r w:rsidRPr="00B7322D">
        <w:rPr>
          <w:bCs/>
          <w:sz w:val="24"/>
        </w:rPr>
        <w:t>basic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math</w:t>
      </w:r>
      <w:r w:rsidRPr="00B7322D">
        <w:rPr>
          <w:bCs/>
          <w:spacing w:val="-2"/>
          <w:sz w:val="24"/>
        </w:rPr>
        <w:t xml:space="preserve"> </w:t>
      </w:r>
      <w:r w:rsidRPr="00B7322D">
        <w:rPr>
          <w:bCs/>
          <w:sz w:val="24"/>
        </w:rPr>
        <w:t>computations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to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whole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numbers,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fractions,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decimals,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 xml:space="preserve">and </w:t>
      </w:r>
      <w:r w:rsidRPr="00B7322D">
        <w:rPr>
          <w:bCs/>
          <w:spacing w:val="-2"/>
          <w:sz w:val="24"/>
        </w:rPr>
        <w:t>ratios.</w:t>
      </w:r>
    </w:p>
    <w:p w14:paraId="59160022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7" w:line="289" w:lineRule="exact"/>
        <w:ind w:left="2520" w:hanging="361"/>
        <w:rPr>
          <w:bCs/>
          <w:sz w:val="24"/>
        </w:rPr>
      </w:pPr>
      <w:r w:rsidRPr="00B7322D">
        <w:rPr>
          <w:bCs/>
          <w:sz w:val="24"/>
        </w:rPr>
        <w:t>Calculate</w:t>
      </w:r>
      <w:r w:rsidRPr="00B7322D">
        <w:rPr>
          <w:bCs/>
          <w:spacing w:val="-2"/>
          <w:sz w:val="24"/>
        </w:rPr>
        <w:t xml:space="preserve"> </w:t>
      </w:r>
      <w:r w:rsidRPr="00B7322D">
        <w:rPr>
          <w:bCs/>
          <w:sz w:val="24"/>
        </w:rPr>
        <w:t>measurement</w:t>
      </w:r>
      <w:r w:rsidRPr="00B7322D">
        <w:rPr>
          <w:bCs/>
          <w:spacing w:val="-3"/>
          <w:sz w:val="24"/>
        </w:rPr>
        <w:t xml:space="preserve"> </w:t>
      </w:r>
      <w:r w:rsidRPr="00B7322D">
        <w:rPr>
          <w:bCs/>
          <w:sz w:val="24"/>
        </w:rPr>
        <w:t>and</w:t>
      </w:r>
      <w:r w:rsidRPr="00B7322D">
        <w:rPr>
          <w:bCs/>
          <w:spacing w:val="-2"/>
          <w:sz w:val="24"/>
        </w:rPr>
        <w:t xml:space="preserve"> </w:t>
      </w:r>
      <w:r w:rsidRPr="00B7322D">
        <w:rPr>
          <w:bCs/>
          <w:sz w:val="24"/>
        </w:rPr>
        <w:t>recipe</w:t>
      </w:r>
      <w:r w:rsidRPr="00B7322D">
        <w:rPr>
          <w:bCs/>
          <w:spacing w:val="-2"/>
          <w:sz w:val="24"/>
        </w:rPr>
        <w:t xml:space="preserve"> conversions.</w:t>
      </w:r>
    </w:p>
    <w:p w14:paraId="3C100ED0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159" w:right="1875" w:firstLine="0"/>
        <w:rPr>
          <w:bCs/>
          <w:sz w:val="24"/>
        </w:rPr>
      </w:pPr>
      <w:r w:rsidRPr="00B7322D">
        <w:rPr>
          <w:bCs/>
          <w:sz w:val="24"/>
        </w:rPr>
        <w:t>Apply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equations</w:t>
      </w:r>
      <w:r w:rsidRPr="00B7322D">
        <w:rPr>
          <w:bCs/>
          <w:spacing w:val="-7"/>
          <w:sz w:val="24"/>
        </w:rPr>
        <w:t xml:space="preserve"> </w:t>
      </w:r>
      <w:r w:rsidRPr="00B7322D">
        <w:rPr>
          <w:bCs/>
          <w:sz w:val="24"/>
        </w:rPr>
        <w:t>to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determine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measurement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equivalencies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and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 xml:space="preserve">recipe </w:t>
      </w:r>
      <w:r w:rsidRPr="00B7322D">
        <w:rPr>
          <w:bCs/>
          <w:spacing w:val="-2"/>
          <w:sz w:val="24"/>
        </w:rPr>
        <w:t>conversions.</w:t>
      </w:r>
    </w:p>
    <w:p w14:paraId="4F152212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spacing w:before="3" w:line="289" w:lineRule="exact"/>
        <w:ind w:left="2520" w:hanging="361"/>
        <w:rPr>
          <w:bCs/>
          <w:sz w:val="24"/>
        </w:rPr>
      </w:pPr>
      <w:r w:rsidRPr="00B7322D">
        <w:rPr>
          <w:bCs/>
          <w:sz w:val="24"/>
        </w:rPr>
        <w:t>Determine</w:t>
      </w:r>
      <w:r w:rsidRPr="00B7322D">
        <w:rPr>
          <w:bCs/>
          <w:spacing w:val="-3"/>
          <w:sz w:val="24"/>
        </w:rPr>
        <w:t xml:space="preserve"> </w:t>
      </w:r>
      <w:r w:rsidRPr="00B7322D">
        <w:rPr>
          <w:bCs/>
          <w:sz w:val="24"/>
        </w:rPr>
        <w:t>food</w:t>
      </w:r>
      <w:r w:rsidRPr="00B7322D">
        <w:rPr>
          <w:bCs/>
          <w:spacing w:val="-1"/>
          <w:sz w:val="24"/>
        </w:rPr>
        <w:t xml:space="preserve"> </w:t>
      </w:r>
      <w:r w:rsidRPr="00B7322D">
        <w:rPr>
          <w:bCs/>
          <w:sz w:val="24"/>
        </w:rPr>
        <w:t>costs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from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pacing w:val="-2"/>
          <w:sz w:val="24"/>
        </w:rPr>
        <w:t>recipes.</w:t>
      </w:r>
    </w:p>
    <w:p w14:paraId="78C8E494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519"/>
          <w:tab w:val="left" w:pos="2520"/>
        </w:tabs>
        <w:ind w:left="2159" w:right="1189" w:firstLine="0"/>
        <w:rPr>
          <w:bCs/>
          <w:sz w:val="24"/>
        </w:rPr>
      </w:pPr>
      <w:r w:rsidRPr="00B7322D">
        <w:rPr>
          <w:bCs/>
          <w:sz w:val="24"/>
        </w:rPr>
        <w:t>Calculate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invoice</w:t>
      </w:r>
      <w:r w:rsidRPr="00B7322D">
        <w:rPr>
          <w:bCs/>
          <w:spacing w:val="-7"/>
          <w:sz w:val="24"/>
        </w:rPr>
        <w:t xml:space="preserve"> </w:t>
      </w:r>
      <w:r w:rsidRPr="00B7322D">
        <w:rPr>
          <w:bCs/>
          <w:sz w:val="24"/>
        </w:rPr>
        <w:t>prices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per</w:t>
      </w:r>
      <w:r w:rsidRPr="00B7322D">
        <w:rPr>
          <w:bCs/>
          <w:spacing w:val="-2"/>
          <w:sz w:val="24"/>
        </w:rPr>
        <w:t xml:space="preserve"> </w:t>
      </w:r>
      <w:r w:rsidRPr="00B7322D">
        <w:rPr>
          <w:bCs/>
          <w:sz w:val="24"/>
        </w:rPr>
        <w:t>ounce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and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convert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specific</w:t>
      </w:r>
      <w:r w:rsidRPr="00B7322D">
        <w:rPr>
          <w:bCs/>
          <w:spacing w:val="-3"/>
          <w:sz w:val="24"/>
        </w:rPr>
        <w:t xml:space="preserve"> </w:t>
      </w:r>
      <w:r w:rsidRPr="00B7322D">
        <w:rPr>
          <w:bCs/>
          <w:sz w:val="24"/>
        </w:rPr>
        <w:t>recipe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measurements into ounces to find the food cost price per item.</w:t>
      </w:r>
    </w:p>
    <w:p w14:paraId="4DF5EC03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336"/>
        </w:tabs>
        <w:ind w:left="2159" w:right="1244" w:firstLine="0"/>
        <w:rPr>
          <w:bCs/>
          <w:sz w:val="24"/>
        </w:rPr>
      </w:pPr>
      <w:r w:rsidRPr="00B7322D">
        <w:rPr>
          <w:bCs/>
          <w:sz w:val="24"/>
        </w:rPr>
        <w:t>interpret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and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draw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inferences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from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appropriate</w:t>
      </w:r>
      <w:r w:rsidRPr="00B7322D">
        <w:rPr>
          <w:bCs/>
          <w:spacing w:val="-8"/>
          <w:sz w:val="24"/>
        </w:rPr>
        <w:t xml:space="preserve"> </w:t>
      </w:r>
      <w:r w:rsidRPr="00B7322D">
        <w:rPr>
          <w:bCs/>
          <w:sz w:val="24"/>
        </w:rPr>
        <w:t>mathematical</w:t>
      </w:r>
      <w:r w:rsidRPr="00B7322D">
        <w:rPr>
          <w:bCs/>
          <w:spacing w:val="-3"/>
          <w:sz w:val="24"/>
        </w:rPr>
        <w:t xml:space="preserve"> </w:t>
      </w:r>
      <w:r w:rsidRPr="00B7322D">
        <w:rPr>
          <w:bCs/>
          <w:sz w:val="24"/>
        </w:rPr>
        <w:t>models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such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as formulas, graphs, tables, or schematics.</w:t>
      </w:r>
    </w:p>
    <w:p w14:paraId="6E6C1ECE" w14:textId="77777777" w:rsidR="00BA090C" w:rsidRPr="00B7322D" w:rsidRDefault="00BA090C" w:rsidP="00BA090C">
      <w:pPr>
        <w:pStyle w:val="ListParagraph"/>
        <w:numPr>
          <w:ilvl w:val="1"/>
          <w:numId w:val="1"/>
        </w:numPr>
        <w:tabs>
          <w:tab w:val="left" w:pos="2336"/>
        </w:tabs>
        <w:ind w:left="2159" w:right="1611" w:firstLine="0"/>
        <w:rPr>
          <w:bCs/>
          <w:sz w:val="24"/>
        </w:rPr>
      </w:pPr>
      <w:r w:rsidRPr="00B7322D">
        <w:rPr>
          <w:bCs/>
          <w:sz w:val="24"/>
        </w:rPr>
        <w:t>represent</w:t>
      </w:r>
      <w:r w:rsidRPr="00B7322D">
        <w:rPr>
          <w:bCs/>
          <w:spacing w:val="-9"/>
          <w:sz w:val="24"/>
        </w:rPr>
        <w:t xml:space="preserve"> </w:t>
      </w:r>
      <w:r w:rsidRPr="00B7322D">
        <w:rPr>
          <w:bCs/>
          <w:sz w:val="24"/>
        </w:rPr>
        <w:t>mathematical</w:t>
      </w:r>
      <w:r w:rsidRPr="00B7322D">
        <w:rPr>
          <w:bCs/>
          <w:spacing w:val="-8"/>
          <w:sz w:val="24"/>
        </w:rPr>
        <w:t xml:space="preserve"> </w:t>
      </w:r>
      <w:r w:rsidRPr="00B7322D">
        <w:rPr>
          <w:bCs/>
          <w:sz w:val="24"/>
        </w:rPr>
        <w:t>information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symbolically,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visually,</w:t>
      </w:r>
      <w:r w:rsidRPr="00B7322D">
        <w:rPr>
          <w:bCs/>
          <w:spacing w:val="-8"/>
          <w:sz w:val="24"/>
        </w:rPr>
        <w:t xml:space="preserve"> </w:t>
      </w:r>
      <w:r w:rsidRPr="00B7322D">
        <w:rPr>
          <w:bCs/>
          <w:sz w:val="24"/>
        </w:rPr>
        <w:t>numerically,</w:t>
      </w:r>
      <w:r w:rsidRPr="00B7322D">
        <w:rPr>
          <w:bCs/>
          <w:spacing w:val="-26"/>
          <w:sz w:val="24"/>
        </w:rPr>
        <w:t xml:space="preserve"> </w:t>
      </w:r>
      <w:r w:rsidRPr="00B7322D">
        <w:rPr>
          <w:bCs/>
          <w:sz w:val="24"/>
        </w:rPr>
        <w:t>or verbally as appropriate.</w:t>
      </w:r>
    </w:p>
    <w:p w14:paraId="33098565" w14:textId="77777777" w:rsidR="00BA090C" w:rsidRPr="00A97473" w:rsidRDefault="00BA090C" w:rsidP="00BA090C">
      <w:pPr>
        <w:pStyle w:val="ListParagraph"/>
        <w:numPr>
          <w:ilvl w:val="1"/>
          <w:numId w:val="1"/>
        </w:numPr>
        <w:tabs>
          <w:tab w:val="left" w:pos="2336"/>
        </w:tabs>
        <w:ind w:left="2159" w:right="976" w:firstLine="0"/>
        <w:rPr>
          <w:b/>
          <w:sz w:val="24"/>
        </w:rPr>
      </w:pPr>
      <w:r w:rsidRPr="00B7322D">
        <w:rPr>
          <w:bCs/>
          <w:sz w:val="24"/>
        </w:rPr>
        <w:t>employ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quantitative</w:t>
      </w:r>
      <w:r w:rsidRPr="00B7322D">
        <w:rPr>
          <w:bCs/>
          <w:spacing w:val="-5"/>
          <w:sz w:val="24"/>
        </w:rPr>
        <w:t xml:space="preserve"> </w:t>
      </w:r>
      <w:r w:rsidRPr="00B7322D">
        <w:rPr>
          <w:bCs/>
          <w:sz w:val="24"/>
        </w:rPr>
        <w:t>methods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such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as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arithmetic,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algebra,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geometry,</w:t>
      </w:r>
      <w:r w:rsidRPr="00B7322D">
        <w:rPr>
          <w:bCs/>
          <w:spacing w:val="-4"/>
          <w:sz w:val="24"/>
        </w:rPr>
        <w:t xml:space="preserve"> </w:t>
      </w:r>
      <w:r w:rsidRPr="00B7322D">
        <w:rPr>
          <w:bCs/>
          <w:sz w:val="24"/>
        </w:rPr>
        <w:t>or</w:t>
      </w:r>
      <w:r w:rsidRPr="00B7322D">
        <w:rPr>
          <w:bCs/>
          <w:spacing w:val="-6"/>
          <w:sz w:val="24"/>
        </w:rPr>
        <w:t xml:space="preserve"> </w:t>
      </w:r>
      <w:r w:rsidRPr="00B7322D">
        <w:rPr>
          <w:bCs/>
          <w:sz w:val="24"/>
        </w:rPr>
        <w:t>statistics to solve proble</w:t>
      </w:r>
      <w:r w:rsidR="008F67F6" w:rsidRPr="00B7322D">
        <w:rPr>
          <w:bCs/>
          <w:sz w:val="24"/>
        </w:rPr>
        <w:t>m</w:t>
      </w:r>
      <w:r w:rsidR="00B7322D" w:rsidRPr="00B7322D">
        <w:rPr>
          <w:bCs/>
          <w:sz w:val="24"/>
        </w:rPr>
        <w:t>s</w:t>
      </w:r>
    </w:p>
    <w:p w14:paraId="74863D02" w14:textId="77777777" w:rsidR="00A97473" w:rsidRDefault="00A97473" w:rsidP="00A97473">
      <w:pPr>
        <w:tabs>
          <w:tab w:val="left" w:pos="2336"/>
        </w:tabs>
        <w:ind w:right="976"/>
        <w:rPr>
          <w:b/>
          <w:sz w:val="24"/>
        </w:rPr>
      </w:pPr>
    </w:p>
    <w:p w14:paraId="0199D5C9" w14:textId="77777777" w:rsidR="00A97473" w:rsidRDefault="00A97473" w:rsidP="00A97473">
      <w:pPr>
        <w:tabs>
          <w:tab w:val="left" w:pos="2336"/>
        </w:tabs>
        <w:ind w:right="976"/>
        <w:rPr>
          <w:b/>
          <w:sz w:val="24"/>
        </w:rPr>
      </w:pPr>
    </w:p>
    <w:p w14:paraId="72639A09" w14:textId="3BA47CD1" w:rsidR="00270DCA" w:rsidRDefault="00A97473" w:rsidP="00270DCA">
      <w:pPr>
        <w:pStyle w:val="ListParagraph"/>
        <w:numPr>
          <w:ilvl w:val="0"/>
          <w:numId w:val="1"/>
        </w:numPr>
        <w:tabs>
          <w:tab w:val="left" w:pos="2336"/>
        </w:tabs>
        <w:ind w:right="976"/>
      </w:pPr>
      <w:r w:rsidRPr="00270DCA">
        <w:rPr>
          <w:b/>
          <w:sz w:val="24"/>
        </w:rPr>
        <w:tab/>
        <w:t>Major Topics</w:t>
      </w:r>
      <w:r w:rsidR="00270DCA">
        <w:tab/>
      </w:r>
    </w:p>
    <w:p w14:paraId="7219313F" w14:textId="07D48F89" w:rsidR="00270DCA" w:rsidRDefault="00270DCA" w:rsidP="00270DCA">
      <w:pPr>
        <w:pStyle w:val="BodyText"/>
        <w:numPr>
          <w:ilvl w:val="0"/>
          <w:numId w:val="4"/>
        </w:numPr>
      </w:pPr>
      <w:r>
        <w:t>Recipe costing</w:t>
      </w:r>
    </w:p>
    <w:p w14:paraId="4B831FF8" w14:textId="2B9DFED3" w:rsidR="00270DCA" w:rsidRDefault="00270DCA" w:rsidP="00270DCA">
      <w:pPr>
        <w:pStyle w:val="BodyText"/>
        <w:numPr>
          <w:ilvl w:val="0"/>
          <w:numId w:val="4"/>
        </w:numPr>
      </w:pPr>
      <w:r>
        <w:t>Recipe scaling</w:t>
      </w:r>
    </w:p>
    <w:p w14:paraId="006E3E18" w14:textId="776DBEAE" w:rsidR="00270DCA" w:rsidRDefault="00270DCA" w:rsidP="00270DCA">
      <w:pPr>
        <w:pStyle w:val="BodyText"/>
        <w:numPr>
          <w:ilvl w:val="0"/>
          <w:numId w:val="4"/>
        </w:numPr>
      </w:pPr>
      <w:r>
        <w:t>Portioning</w:t>
      </w:r>
    </w:p>
    <w:p w14:paraId="2050DFC2" w14:textId="501DFA03" w:rsidR="00270DCA" w:rsidRDefault="00270DCA" w:rsidP="00270DCA">
      <w:pPr>
        <w:pStyle w:val="BodyText"/>
        <w:numPr>
          <w:ilvl w:val="0"/>
          <w:numId w:val="4"/>
        </w:numPr>
      </w:pPr>
      <w:r>
        <w:t>Kitchen ratios</w:t>
      </w:r>
    </w:p>
    <w:p w14:paraId="59A4E26E" w14:textId="789BF44B" w:rsidR="00270DCA" w:rsidRDefault="00270DCA" w:rsidP="00270DCA">
      <w:pPr>
        <w:pStyle w:val="BodyText"/>
        <w:numPr>
          <w:ilvl w:val="0"/>
          <w:numId w:val="4"/>
        </w:numPr>
      </w:pPr>
      <w:r>
        <w:t>Unit conversions</w:t>
      </w:r>
    </w:p>
    <w:p w14:paraId="67E685B2" w14:textId="77777777" w:rsidR="004A29EB" w:rsidRDefault="00270DCA" w:rsidP="00932494">
      <w:pPr>
        <w:pStyle w:val="BodyText"/>
        <w:numPr>
          <w:ilvl w:val="0"/>
          <w:numId w:val="4"/>
        </w:numPr>
      </w:pPr>
      <w:r>
        <w:t>Yield perce</w:t>
      </w:r>
      <w:r w:rsidR="00932494">
        <w:t>nt</w:t>
      </w:r>
    </w:p>
    <w:p w14:paraId="578C0AA5" w14:textId="77777777" w:rsidR="00932494" w:rsidRPr="00932494" w:rsidRDefault="00932494" w:rsidP="00932494"/>
    <w:p w14:paraId="21D3AD03" w14:textId="77777777" w:rsidR="00932494" w:rsidRPr="00932494" w:rsidRDefault="00932494" w:rsidP="00932494"/>
    <w:p w14:paraId="4DAF75DF" w14:textId="77777777" w:rsidR="00932494" w:rsidRPr="00932494" w:rsidRDefault="00932494" w:rsidP="00932494"/>
    <w:p w14:paraId="2B383961" w14:textId="77777777" w:rsidR="00932494" w:rsidRPr="00932494" w:rsidRDefault="00932494" w:rsidP="00932494"/>
    <w:p w14:paraId="7A5686CF" w14:textId="77777777" w:rsidR="00932494" w:rsidRDefault="00932494" w:rsidP="00932494">
      <w:pPr>
        <w:rPr>
          <w:sz w:val="24"/>
          <w:szCs w:val="24"/>
        </w:rPr>
      </w:pPr>
    </w:p>
    <w:p w14:paraId="63220DF6" w14:textId="3A82F685" w:rsidR="00932494" w:rsidRPr="00932494" w:rsidRDefault="00932494" w:rsidP="00932494">
      <w:pPr>
        <w:sectPr w:rsidR="00932494" w:rsidRPr="00932494" w:rsidSect="0093249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  <w:szCs w:val="24"/>
        </w:rPr>
        <w:t>Rev 3.7.2</w:t>
      </w:r>
      <w:r w:rsidR="00C14808">
        <w:rPr>
          <w:sz w:val="24"/>
          <w:szCs w:val="24"/>
        </w:rPr>
        <w:t>3</w:t>
      </w:r>
    </w:p>
    <w:p w14:paraId="4E610972" w14:textId="2BD05996" w:rsidR="006055D5" w:rsidRDefault="006055D5"/>
    <w:sectPr w:rsidR="0060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4F1D" w14:textId="77777777" w:rsidR="00932494" w:rsidRDefault="00932494" w:rsidP="00932494">
      <w:r>
        <w:separator/>
      </w:r>
    </w:p>
  </w:endnote>
  <w:endnote w:type="continuationSeparator" w:id="0">
    <w:p w14:paraId="33C89F2E" w14:textId="77777777" w:rsidR="00932494" w:rsidRDefault="00932494" w:rsidP="009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E702" w14:textId="77777777" w:rsidR="00932494" w:rsidRDefault="00932494" w:rsidP="00932494">
      <w:r>
        <w:separator/>
      </w:r>
    </w:p>
  </w:footnote>
  <w:footnote w:type="continuationSeparator" w:id="0">
    <w:p w14:paraId="5405E3A7" w14:textId="77777777" w:rsidR="00932494" w:rsidRDefault="00932494" w:rsidP="0093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A00"/>
    <w:multiLevelType w:val="hybridMultilevel"/>
    <w:tmpl w:val="D59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7486"/>
    <w:multiLevelType w:val="hybridMultilevel"/>
    <w:tmpl w:val="F878C0AA"/>
    <w:lvl w:ilvl="0" w:tplc="4672FDB2">
      <w:start w:val="1"/>
      <w:numFmt w:val="upperRoman"/>
      <w:lvlText w:val="%1."/>
      <w:lvlJc w:val="left"/>
      <w:pPr>
        <w:ind w:left="2160" w:hanging="720"/>
        <w:jc w:val="left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1" w:tplc="63040F60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4BB86234"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3" w:tplc="D940185E"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4" w:tplc="477A805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5" w:tplc="0E54FD00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6" w:tplc="75C81774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  <w:lvl w:ilvl="7" w:tplc="35660C02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  <w:lvl w:ilvl="8" w:tplc="1C728DA0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70210D"/>
    <w:multiLevelType w:val="hybridMultilevel"/>
    <w:tmpl w:val="6D78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2A0"/>
    <w:multiLevelType w:val="hybridMultilevel"/>
    <w:tmpl w:val="8C04F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51904826">
    <w:abstractNumId w:val="1"/>
  </w:num>
  <w:num w:numId="2" w16cid:durableId="2011256078">
    <w:abstractNumId w:val="2"/>
  </w:num>
  <w:num w:numId="3" w16cid:durableId="1248150159">
    <w:abstractNumId w:val="0"/>
  </w:num>
  <w:num w:numId="4" w16cid:durableId="211384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0C"/>
    <w:rsid w:val="001D5895"/>
    <w:rsid w:val="00270DCA"/>
    <w:rsid w:val="004A29EB"/>
    <w:rsid w:val="006055D5"/>
    <w:rsid w:val="007C62F3"/>
    <w:rsid w:val="008F67F6"/>
    <w:rsid w:val="00932494"/>
    <w:rsid w:val="00A97473"/>
    <w:rsid w:val="00B7322D"/>
    <w:rsid w:val="00BA090C"/>
    <w:rsid w:val="00C14808"/>
    <w:rsid w:val="00D37DE7"/>
    <w:rsid w:val="00E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EB95"/>
  <w15:chartTrackingRefBased/>
  <w15:docId w15:val="{922162D4-214D-4071-B81B-D955BD5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A090C"/>
    <w:pPr>
      <w:spacing w:before="19"/>
      <w:ind w:left="3333" w:right="315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090C"/>
    <w:pPr>
      <w:spacing w:before="1"/>
      <w:ind w:left="3333" w:right="3154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BA090C"/>
    <w:pPr>
      <w:ind w:left="2160" w:hanging="72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90C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90C"/>
    <w:rPr>
      <w:rFonts w:ascii="Calibri" w:eastAsia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090C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09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090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A090C"/>
    <w:pPr>
      <w:ind w:left="2160" w:hanging="720"/>
    </w:pPr>
  </w:style>
  <w:style w:type="paragraph" w:styleId="Header">
    <w:name w:val="header"/>
    <w:basedOn w:val="Normal"/>
    <w:link w:val="HeaderChar"/>
    <w:uiPriority w:val="99"/>
    <w:unhideWhenUsed/>
    <w:rsid w:val="00932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Tripoli</dc:creator>
  <cp:keywords/>
  <dc:description/>
  <cp:lastModifiedBy>Lisa Tripoli</cp:lastModifiedBy>
  <cp:revision>4</cp:revision>
  <dcterms:created xsi:type="dcterms:W3CDTF">2023-04-20T14:18:00Z</dcterms:created>
  <dcterms:modified xsi:type="dcterms:W3CDTF">2023-07-21T15:24:00Z</dcterms:modified>
</cp:coreProperties>
</file>