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83CA3" w14:textId="69A7928D" w:rsidR="00EC5C6B" w:rsidRPr="00DF2AC0" w:rsidRDefault="00B76404" w:rsidP="00B76404">
      <w:pPr>
        <w:jc w:val="center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</w:rPr>
        <w:t>MOHAWK VALLEY COMMUNITY COLLEGE, UTICA-ROME, NY</w:t>
      </w:r>
    </w:p>
    <w:p w14:paraId="7E99C209" w14:textId="0D33F21A" w:rsidR="00B76404" w:rsidRPr="00DF2AC0" w:rsidRDefault="00B76404" w:rsidP="00B76404">
      <w:pPr>
        <w:jc w:val="center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</w:rPr>
        <w:t>HEALTH INFORMATION TECHNOLOGY</w:t>
      </w:r>
    </w:p>
    <w:p w14:paraId="7C5E5A0C" w14:textId="77777777" w:rsidR="00B76404" w:rsidRPr="00DF2AC0" w:rsidRDefault="00B76404" w:rsidP="00B76404">
      <w:pPr>
        <w:jc w:val="center"/>
        <w:rPr>
          <w:rFonts w:ascii="Times New Roman" w:hAnsi="Times New Roman" w:cs="Times New Roman"/>
        </w:rPr>
      </w:pPr>
    </w:p>
    <w:p w14:paraId="17F1F93C" w14:textId="0FAC44C7" w:rsidR="00B76404" w:rsidRPr="00DF2AC0" w:rsidRDefault="00B76404" w:rsidP="00B76404">
      <w:pPr>
        <w:jc w:val="center"/>
        <w:rPr>
          <w:rFonts w:ascii="Times New Roman" w:hAnsi="Times New Roman" w:cs="Times New Roman"/>
          <w:u w:val="single"/>
        </w:rPr>
      </w:pPr>
      <w:r w:rsidRPr="00DF2AC0">
        <w:rPr>
          <w:rFonts w:ascii="Times New Roman" w:hAnsi="Times New Roman" w:cs="Times New Roman"/>
          <w:u w:val="single"/>
        </w:rPr>
        <w:t>COURSE OUTLINE</w:t>
      </w:r>
    </w:p>
    <w:p w14:paraId="11D5F22C" w14:textId="2E980E53" w:rsidR="00B76404" w:rsidRPr="00DF2AC0" w:rsidRDefault="00B76404" w:rsidP="00B764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DF2AC0">
        <w:rPr>
          <w:rFonts w:ascii="Times New Roman" w:hAnsi="Times New Roman" w:cs="Times New Roman"/>
          <w:u w:val="single"/>
        </w:rPr>
        <w:t>COURSE DESCRIPTION:</w:t>
      </w:r>
    </w:p>
    <w:p w14:paraId="2D56FC9B" w14:textId="068DCCC6" w:rsidR="00B76404" w:rsidRPr="00DF2AC0" w:rsidRDefault="00B76404" w:rsidP="00B76404">
      <w:pPr>
        <w:ind w:left="720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  <w:b/>
          <w:bCs/>
        </w:rPr>
        <w:t>HM</w:t>
      </w:r>
      <w:r w:rsidR="00894A38">
        <w:rPr>
          <w:rFonts w:ascii="Times New Roman" w:hAnsi="Times New Roman" w:cs="Times New Roman"/>
          <w:b/>
          <w:bCs/>
        </w:rPr>
        <w:t>20</w:t>
      </w:r>
      <w:r w:rsidR="008F5895">
        <w:rPr>
          <w:rFonts w:ascii="Times New Roman" w:hAnsi="Times New Roman" w:cs="Times New Roman"/>
          <w:b/>
          <w:bCs/>
        </w:rPr>
        <w:t>2 Health Data and Quality Management</w:t>
      </w:r>
      <w:r w:rsidR="00894A38">
        <w:rPr>
          <w:rFonts w:ascii="Times New Roman" w:hAnsi="Times New Roman" w:cs="Times New Roman"/>
          <w:b/>
          <w:bCs/>
        </w:rPr>
        <w:tab/>
      </w:r>
      <w:r w:rsidR="00894A38">
        <w:rPr>
          <w:rFonts w:ascii="Times New Roman" w:hAnsi="Times New Roman" w:cs="Times New Roman"/>
          <w:b/>
          <w:bCs/>
        </w:rPr>
        <w:tab/>
      </w:r>
      <w:r w:rsidR="00894A38">
        <w:rPr>
          <w:rFonts w:ascii="Times New Roman" w:hAnsi="Times New Roman" w:cs="Times New Roman"/>
          <w:b/>
          <w:bCs/>
        </w:rPr>
        <w:tab/>
      </w:r>
      <w:r w:rsidR="008F5895">
        <w:rPr>
          <w:rFonts w:ascii="Times New Roman" w:hAnsi="Times New Roman" w:cs="Times New Roman"/>
          <w:b/>
          <w:bCs/>
        </w:rPr>
        <w:tab/>
        <w:t xml:space="preserve">   </w:t>
      </w:r>
      <w:r w:rsidR="008F5895" w:rsidRPr="008F5895">
        <w:rPr>
          <w:rFonts w:ascii="Times New Roman" w:hAnsi="Times New Roman" w:cs="Times New Roman"/>
        </w:rPr>
        <w:t>C</w:t>
      </w:r>
      <w:r w:rsidRPr="00DF2AC0">
        <w:rPr>
          <w:rFonts w:ascii="Times New Roman" w:hAnsi="Times New Roman" w:cs="Times New Roman"/>
        </w:rPr>
        <w:t>-</w:t>
      </w:r>
      <w:r w:rsidR="00894A38">
        <w:rPr>
          <w:rFonts w:ascii="Times New Roman" w:hAnsi="Times New Roman" w:cs="Times New Roman"/>
        </w:rPr>
        <w:t>2</w:t>
      </w:r>
      <w:r w:rsidRPr="00DF2AC0">
        <w:rPr>
          <w:rFonts w:ascii="Times New Roman" w:hAnsi="Times New Roman" w:cs="Times New Roman"/>
        </w:rPr>
        <w:t>, P-</w:t>
      </w:r>
      <w:r w:rsidR="00894A38">
        <w:rPr>
          <w:rFonts w:ascii="Times New Roman" w:hAnsi="Times New Roman" w:cs="Times New Roman"/>
        </w:rPr>
        <w:t>3</w:t>
      </w:r>
      <w:r w:rsidRPr="00DF2AC0">
        <w:rPr>
          <w:rFonts w:ascii="Times New Roman" w:hAnsi="Times New Roman" w:cs="Times New Roman"/>
        </w:rPr>
        <w:t>, Cr-</w:t>
      </w:r>
      <w:r w:rsidR="009B144E">
        <w:rPr>
          <w:rFonts w:ascii="Times New Roman" w:hAnsi="Times New Roman" w:cs="Times New Roman"/>
        </w:rPr>
        <w:t>3</w:t>
      </w:r>
    </w:p>
    <w:p w14:paraId="267CE9C6" w14:textId="4DE59C16" w:rsidR="00B76404" w:rsidRPr="00DF2AC0" w:rsidRDefault="00CD4ADA" w:rsidP="00B76404">
      <w:pPr>
        <w:ind w:left="720"/>
        <w:rPr>
          <w:rFonts w:ascii="Times New Roman" w:hAnsi="Times New Roman" w:cs="Times New Roman"/>
          <w:sz w:val="20"/>
          <w:szCs w:val="20"/>
        </w:rPr>
      </w:pPr>
      <w:r w:rsidRPr="00CD4ADA">
        <w:rPr>
          <w:rFonts w:ascii="Times New Roman" w:hAnsi="Times New Roman" w:cs="Times New Roman"/>
          <w:sz w:val="20"/>
          <w:szCs w:val="20"/>
        </w:rPr>
        <w:t xml:space="preserve">This course includes a study of health care information </w:t>
      </w:r>
      <w:r w:rsidRPr="00CD4ADA">
        <w:rPr>
          <w:rFonts w:ascii="Times New Roman" w:hAnsi="Times New Roman" w:cs="Times New Roman"/>
          <w:sz w:val="20"/>
          <w:szCs w:val="20"/>
        </w:rPr>
        <w:t>requirements and</w:t>
      </w:r>
      <w:r w:rsidRPr="00CD4ADA">
        <w:rPr>
          <w:rFonts w:ascii="Times New Roman" w:hAnsi="Times New Roman" w:cs="Times New Roman"/>
          <w:sz w:val="20"/>
          <w:szCs w:val="20"/>
        </w:rPr>
        <w:t xml:space="preserve"> standards, hospital and vital statistics, data quality and </w:t>
      </w:r>
      <w:r w:rsidRPr="00CD4ADA">
        <w:rPr>
          <w:rFonts w:ascii="Times New Roman" w:hAnsi="Times New Roman" w:cs="Times New Roman"/>
          <w:sz w:val="20"/>
          <w:szCs w:val="20"/>
        </w:rPr>
        <w:t>integrity, data</w:t>
      </w:r>
      <w:r w:rsidRPr="00CD4ADA">
        <w:rPr>
          <w:rFonts w:ascii="Times New Roman" w:hAnsi="Times New Roman" w:cs="Times New Roman"/>
          <w:sz w:val="20"/>
          <w:szCs w:val="20"/>
        </w:rPr>
        <w:t xml:space="preserve"> analytics, quality management, and performance improvement.(Online Only)</w:t>
      </w:r>
    </w:p>
    <w:p w14:paraId="4B357A00" w14:textId="2AA59582" w:rsidR="009B144E" w:rsidRDefault="00B76404" w:rsidP="009B144E">
      <w:pPr>
        <w:ind w:left="720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  <w:b/>
          <w:bCs/>
        </w:rPr>
        <w:t>Prerequisites:</w:t>
      </w:r>
      <w:r w:rsidRPr="00DF2AC0">
        <w:rPr>
          <w:rFonts w:ascii="Times New Roman" w:hAnsi="Times New Roman" w:cs="Times New Roman"/>
        </w:rPr>
        <w:t xml:space="preserve"> </w:t>
      </w:r>
      <w:r w:rsidR="008F5895">
        <w:rPr>
          <w:rFonts w:ascii="Times New Roman" w:hAnsi="Times New Roman" w:cs="Times New Roman"/>
        </w:rPr>
        <w:t>HM121 ICD-10-CM and ICD-10-PCS Coding; HM122 Legal and Ethical Aspects of Health Information Management</w:t>
      </w:r>
    </w:p>
    <w:p w14:paraId="37ECDA3D" w14:textId="47455E0A" w:rsidR="00B76404" w:rsidRPr="008E4B9A" w:rsidRDefault="00B76404" w:rsidP="008E4B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8E4B9A">
        <w:rPr>
          <w:rFonts w:ascii="Times New Roman" w:hAnsi="Times New Roman" w:cs="Times New Roman"/>
          <w:u w:val="single"/>
        </w:rPr>
        <w:t>STUDENT LEARNING OUTCOMES</w:t>
      </w:r>
    </w:p>
    <w:p w14:paraId="393A9E16" w14:textId="7CDD99B8" w:rsidR="0052590D" w:rsidRDefault="00B76404" w:rsidP="0052590D">
      <w:pPr>
        <w:pStyle w:val="ListParagraph"/>
        <w:rPr>
          <w:rFonts w:ascii="Times New Roman" w:hAnsi="Times New Roman" w:cs="Times New Roman"/>
          <w:b/>
          <w:bCs/>
          <w:sz w:val="20"/>
          <w:szCs w:val="20"/>
        </w:rPr>
      </w:pPr>
      <w:r w:rsidRPr="00DF2AC0">
        <w:rPr>
          <w:rFonts w:ascii="Times New Roman" w:hAnsi="Times New Roman" w:cs="Times New Roman"/>
          <w:b/>
          <w:bCs/>
          <w:sz w:val="20"/>
          <w:szCs w:val="20"/>
        </w:rPr>
        <w:t>Upon completion of this course the student will be able to:</w:t>
      </w:r>
    </w:p>
    <w:p w14:paraId="16A00CE8" w14:textId="5FF9F3B9" w:rsidR="00894A38" w:rsidRDefault="008F5895" w:rsidP="008F589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Describe components of data dictionaries and data sets.</w:t>
      </w:r>
    </w:p>
    <w:p w14:paraId="331EC3AC" w14:textId="7784B120" w:rsidR="008F5895" w:rsidRDefault="008F5895" w:rsidP="008F589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Calculate statistics for healthcare operations.</w:t>
      </w:r>
    </w:p>
    <w:p w14:paraId="71E92B74" w14:textId="412C44A2" w:rsidR="008F5895" w:rsidRDefault="008F5895" w:rsidP="008F589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Report health care data through graphical representations.</w:t>
      </w:r>
    </w:p>
    <w:p w14:paraId="12648470" w14:textId="196D285B" w:rsidR="008F5895" w:rsidRDefault="008F5895" w:rsidP="008F589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Describe research methodologies used in healthcare.</w:t>
      </w:r>
    </w:p>
    <w:p w14:paraId="42203A87" w14:textId="3DC382DC" w:rsidR="008F5895" w:rsidRDefault="008F5895" w:rsidP="008F589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Utilize data-driven performance improvement techniques for decision making.</w:t>
      </w:r>
    </w:p>
    <w:p w14:paraId="1BB1C51E" w14:textId="77777777" w:rsidR="008F5895" w:rsidRPr="008F5895" w:rsidRDefault="008F5895" w:rsidP="008F5895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2E6099A0" w14:textId="3745B0F9" w:rsidR="008E4ED0" w:rsidRPr="00DF2AC0" w:rsidRDefault="00DF2AC0" w:rsidP="008E4E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MAJOR TOPICS</w:t>
      </w:r>
      <w:r w:rsidR="008E4ED0" w:rsidRPr="00DF2AC0">
        <w:rPr>
          <w:rFonts w:ascii="Times New Roman" w:hAnsi="Times New Roman" w:cs="Times New Roman"/>
          <w:u w:val="single"/>
        </w:rPr>
        <w:t>:</w:t>
      </w:r>
    </w:p>
    <w:p w14:paraId="1A355A48" w14:textId="0F19AD08" w:rsidR="00894A38" w:rsidRDefault="008F5895" w:rsidP="008F58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Basics of Statistics and Data Analysis</w:t>
      </w:r>
    </w:p>
    <w:p w14:paraId="63F6EFB5" w14:textId="2468E1AE" w:rsidR="008F5895" w:rsidRDefault="008F5895" w:rsidP="008F58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Descriptive Statistics and Data Analysis in Health Care Settings</w:t>
      </w:r>
    </w:p>
    <w:p w14:paraId="208F00A6" w14:textId="228FD58F" w:rsidR="008F5895" w:rsidRDefault="008F5895" w:rsidP="008F58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Analysis Techniques</w:t>
      </w:r>
    </w:p>
    <w:p w14:paraId="47DD0725" w14:textId="477D2AFB" w:rsidR="008F5895" w:rsidRDefault="008F5895" w:rsidP="008F58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Research and Data Analysis</w:t>
      </w:r>
    </w:p>
    <w:p w14:paraId="5943ADA0" w14:textId="1502CA33" w:rsidR="008F5895" w:rsidRDefault="008F5895" w:rsidP="008F58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Quality Management and Performance Improvement</w:t>
      </w:r>
    </w:p>
    <w:p w14:paraId="3AD38A09" w14:textId="5E9F1F4A" w:rsidR="008F5895" w:rsidRDefault="008F5895" w:rsidP="008F58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Research Methods: Analyzing Health Care Data and Measuring Customer Satisfaction</w:t>
      </w:r>
    </w:p>
    <w:p w14:paraId="280675AB" w14:textId="5C2C0033" w:rsidR="00D17FC1" w:rsidRDefault="00D17FC1" w:rsidP="008F58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Information Integrity and Data Quality</w:t>
      </w:r>
    </w:p>
    <w:p w14:paraId="58A6F87B" w14:textId="2624DFE4" w:rsidR="00D17FC1" w:rsidRPr="008F5895" w:rsidRDefault="00D17FC1" w:rsidP="008F58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Work Design and Process Improvement: Continuous Monitoring and Improvement Functions</w:t>
      </w:r>
    </w:p>
    <w:sectPr w:rsidR="00D17FC1" w:rsidRPr="008F589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958F2" w14:textId="77777777" w:rsidR="00DF2AC0" w:rsidRDefault="00DF2AC0" w:rsidP="00DF2AC0">
      <w:pPr>
        <w:spacing w:after="0" w:line="240" w:lineRule="auto"/>
      </w:pPr>
      <w:r>
        <w:separator/>
      </w:r>
    </w:p>
  </w:endnote>
  <w:endnote w:type="continuationSeparator" w:id="0">
    <w:p w14:paraId="1BFCD0CC" w14:textId="77777777" w:rsidR="00DF2AC0" w:rsidRDefault="00DF2AC0" w:rsidP="00DF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27151" w14:textId="342EE153" w:rsidR="00DF2AC0" w:rsidRPr="00DF2AC0" w:rsidRDefault="00DF2AC0">
    <w:pPr>
      <w:pStyle w:val="Footer"/>
      <w:rPr>
        <w:rFonts w:ascii="Times New Roman" w:hAnsi="Times New Roman" w:cs="Times New Roman"/>
        <w:sz w:val="20"/>
        <w:szCs w:val="20"/>
      </w:rPr>
    </w:pPr>
    <w:r w:rsidRPr="00DF2AC0">
      <w:rPr>
        <w:rFonts w:ascii="Times New Roman" w:hAnsi="Times New Roman" w:cs="Times New Roman"/>
        <w:sz w:val="20"/>
        <w:szCs w:val="20"/>
      </w:rPr>
      <w:t>Revised August 2023</w:t>
    </w:r>
  </w:p>
  <w:p w14:paraId="551214CE" w14:textId="77777777" w:rsidR="00DF2AC0" w:rsidRDefault="00DF2A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9C1B6" w14:textId="77777777" w:rsidR="00DF2AC0" w:rsidRDefault="00DF2AC0" w:rsidP="00DF2AC0">
      <w:pPr>
        <w:spacing w:after="0" w:line="240" w:lineRule="auto"/>
      </w:pPr>
      <w:r>
        <w:separator/>
      </w:r>
    </w:p>
  </w:footnote>
  <w:footnote w:type="continuationSeparator" w:id="0">
    <w:p w14:paraId="787E9515" w14:textId="77777777" w:rsidR="00DF2AC0" w:rsidRDefault="00DF2AC0" w:rsidP="00DF2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A181C"/>
    <w:multiLevelType w:val="hybridMultilevel"/>
    <w:tmpl w:val="419EB6D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78554B2"/>
    <w:multiLevelType w:val="hybridMultilevel"/>
    <w:tmpl w:val="E30A75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38D43C8"/>
    <w:multiLevelType w:val="hybridMultilevel"/>
    <w:tmpl w:val="2EF6D7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C532D9F"/>
    <w:multiLevelType w:val="hybridMultilevel"/>
    <w:tmpl w:val="D9BA5C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55258C0"/>
    <w:multiLevelType w:val="hybridMultilevel"/>
    <w:tmpl w:val="FF4E17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24F5F"/>
    <w:multiLevelType w:val="hybridMultilevel"/>
    <w:tmpl w:val="6BB2E5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7552792">
    <w:abstractNumId w:val="4"/>
  </w:num>
  <w:num w:numId="2" w16cid:durableId="1722054732">
    <w:abstractNumId w:val="2"/>
  </w:num>
  <w:num w:numId="3" w16cid:durableId="111632572">
    <w:abstractNumId w:val="3"/>
  </w:num>
  <w:num w:numId="4" w16cid:durableId="2137482867">
    <w:abstractNumId w:val="0"/>
  </w:num>
  <w:num w:numId="5" w16cid:durableId="1923680080">
    <w:abstractNumId w:val="1"/>
  </w:num>
  <w:num w:numId="6" w16cid:durableId="21186779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404"/>
    <w:rsid w:val="001B32B7"/>
    <w:rsid w:val="001F6FCC"/>
    <w:rsid w:val="002C0251"/>
    <w:rsid w:val="0052590D"/>
    <w:rsid w:val="00894A38"/>
    <w:rsid w:val="008B5296"/>
    <w:rsid w:val="008E4B9A"/>
    <w:rsid w:val="008E4ED0"/>
    <w:rsid w:val="008F5895"/>
    <w:rsid w:val="009B144E"/>
    <w:rsid w:val="00AF23EC"/>
    <w:rsid w:val="00B76404"/>
    <w:rsid w:val="00CD03CA"/>
    <w:rsid w:val="00CD4ADA"/>
    <w:rsid w:val="00D17FC1"/>
    <w:rsid w:val="00DF2AC0"/>
    <w:rsid w:val="00EC5C6B"/>
    <w:rsid w:val="00F54236"/>
    <w:rsid w:val="00F7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E384B"/>
  <w15:chartTrackingRefBased/>
  <w15:docId w15:val="{DA8C5F8B-999D-42FB-A34B-BC92C664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4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AC0"/>
  </w:style>
  <w:style w:type="paragraph" w:styleId="Footer">
    <w:name w:val="footer"/>
    <w:basedOn w:val="Normal"/>
    <w:link w:val="FooterChar"/>
    <w:uiPriority w:val="99"/>
    <w:unhideWhenUsed/>
    <w:rsid w:val="00DF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Crossway</dc:creator>
  <cp:keywords/>
  <dc:description/>
  <cp:lastModifiedBy>Georgia Crossway</cp:lastModifiedBy>
  <cp:revision>4</cp:revision>
  <dcterms:created xsi:type="dcterms:W3CDTF">2023-07-10T15:30:00Z</dcterms:created>
  <dcterms:modified xsi:type="dcterms:W3CDTF">2023-07-20T15:14:00Z</dcterms:modified>
</cp:coreProperties>
</file>