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A285" w14:textId="77777777" w:rsidR="00E04E28" w:rsidRDefault="007D7B2E">
      <w:pPr>
        <w:spacing w:before="65" w:line="249" w:lineRule="auto"/>
        <w:ind w:left="2906" w:right="2932"/>
        <w:jc w:val="center"/>
        <w:rPr>
          <w:sz w:val="20"/>
        </w:rPr>
      </w:pPr>
      <w:r>
        <w:rPr>
          <w:spacing w:val="-2"/>
          <w:sz w:val="20"/>
        </w:rPr>
        <w:t>MOHAWK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VALLEY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COMMUNITY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COLLEGE </w:t>
      </w:r>
      <w:r>
        <w:rPr>
          <w:sz w:val="20"/>
        </w:rPr>
        <w:t>UTICA</w:t>
      </w:r>
      <w:r>
        <w:rPr>
          <w:spacing w:val="-3"/>
          <w:sz w:val="20"/>
        </w:rPr>
        <w:t xml:space="preserve"> </w:t>
      </w:r>
      <w:r>
        <w:rPr>
          <w:sz w:val="20"/>
        </w:rPr>
        <w:t>AND ROME, NEW YORK</w:t>
      </w:r>
    </w:p>
    <w:p w14:paraId="32A69E2F" w14:textId="77777777" w:rsidR="00E04E28" w:rsidRDefault="00E04E28">
      <w:pPr>
        <w:pStyle w:val="BodyText"/>
        <w:rPr>
          <w:sz w:val="21"/>
        </w:rPr>
      </w:pPr>
    </w:p>
    <w:p w14:paraId="3D0F510F" w14:textId="37DC909B" w:rsidR="00E04E28" w:rsidRDefault="007D7B2E">
      <w:pPr>
        <w:spacing w:line="501" w:lineRule="auto"/>
        <w:ind w:left="1418" w:right="1441"/>
        <w:jc w:val="center"/>
        <w:rPr>
          <w:sz w:val="20"/>
        </w:rPr>
      </w:pPr>
      <w:r>
        <w:rPr>
          <w:sz w:val="20"/>
        </w:rPr>
        <w:t>COURSE OUTLINE</w:t>
      </w:r>
    </w:p>
    <w:p w14:paraId="0FA57A14" w14:textId="77777777" w:rsidR="00E04E28" w:rsidRDefault="00E04E28">
      <w:pPr>
        <w:pStyle w:val="BodyText"/>
        <w:rPr>
          <w:sz w:val="22"/>
        </w:rPr>
      </w:pPr>
    </w:p>
    <w:p w14:paraId="5A490BA2" w14:textId="77777777" w:rsidR="00E04E28" w:rsidRDefault="00E04E28">
      <w:pPr>
        <w:pStyle w:val="BodyText"/>
        <w:spacing w:before="7"/>
        <w:rPr>
          <w:sz w:val="19"/>
        </w:rPr>
      </w:pPr>
    </w:p>
    <w:p w14:paraId="3F5032CC" w14:textId="77777777" w:rsidR="00E04E28" w:rsidRDefault="007D7B2E">
      <w:pPr>
        <w:spacing w:line="501" w:lineRule="auto"/>
        <w:ind w:left="3809" w:right="3817"/>
        <w:jc w:val="center"/>
        <w:rPr>
          <w:sz w:val="20"/>
        </w:rPr>
      </w:pPr>
      <w:r>
        <w:rPr>
          <w:spacing w:val="-2"/>
          <w:sz w:val="20"/>
        </w:rPr>
        <w:t>STATICS: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MECHANICAL </w:t>
      </w:r>
      <w:r>
        <w:rPr>
          <w:sz w:val="20"/>
        </w:rPr>
        <w:t>MT 126</w:t>
      </w:r>
    </w:p>
    <w:p w14:paraId="02B99A00" w14:textId="77777777" w:rsidR="00E04E28" w:rsidRDefault="00E04E28">
      <w:pPr>
        <w:pStyle w:val="BodyText"/>
        <w:rPr>
          <w:sz w:val="22"/>
        </w:rPr>
      </w:pPr>
    </w:p>
    <w:p w14:paraId="255595F8" w14:textId="77777777" w:rsidR="00E04E28" w:rsidRDefault="00E04E28">
      <w:pPr>
        <w:pStyle w:val="BodyText"/>
        <w:rPr>
          <w:sz w:val="22"/>
        </w:rPr>
      </w:pPr>
    </w:p>
    <w:p w14:paraId="5F6705C3" w14:textId="77777777" w:rsidR="00E04E28" w:rsidRDefault="00E04E28">
      <w:pPr>
        <w:pStyle w:val="BodyText"/>
        <w:rPr>
          <w:sz w:val="22"/>
        </w:rPr>
      </w:pPr>
    </w:p>
    <w:p w14:paraId="0E55034D" w14:textId="77777777" w:rsidR="00E04E28" w:rsidRDefault="00E04E28">
      <w:pPr>
        <w:pStyle w:val="BodyText"/>
        <w:rPr>
          <w:sz w:val="22"/>
        </w:rPr>
      </w:pPr>
    </w:p>
    <w:p w14:paraId="06AEE5D6" w14:textId="77777777" w:rsidR="00E04E28" w:rsidRDefault="007D7B2E">
      <w:pPr>
        <w:pStyle w:val="BodyText"/>
        <w:spacing w:before="65"/>
        <w:ind w:left="100"/>
      </w:pPr>
      <w:r>
        <w:rPr>
          <w:u w:val="thick"/>
        </w:rPr>
        <w:t>Catalog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Description</w:t>
      </w:r>
    </w:p>
    <w:p w14:paraId="7EB3FB76" w14:textId="77777777" w:rsidR="00E04E28" w:rsidRDefault="00E04E28">
      <w:pPr>
        <w:pStyle w:val="BodyText"/>
        <w:spacing w:before="8"/>
        <w:rPr>
          <w:sz w:val="21"/>
        </w:rPr>
      </w:pPr>
    </w:p>
    <w:p w14:paraId="59C2CAF6" w14:textId="77777777" w:rsidR="00E04E28" w:rsidRDefault="007D7B2E">
      <w:pPr>
        <w:pStyle w:val="BodyText"/>
        <w:tabs>
          <w:tab w:val="left" w:pos="8568"/>
        </w:tabs>
        <w:spacing w:before="1"/>
        <w:ind w:left="820"/>
      </w:pPr>
      <w:r>
        <w:t>MT</w:t>
      </w:r>
      <w:r>
        <w:rPr>
          <w:spacing w:val="-7"/>
        </w:rPr>
        <w:t xml:space="preserve"> </w:t>
      </w:r>
      <w:r>
        <w:t>126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Statics:</w:t>
      </w:r>
      <w:r>
        <w:rPr>
          <w:spacing w:val="-3"/>
        </w:rPr>
        <w:t xml:space="preserve"> </w:t>
      </w:r>
      <w:r>
        <w:rPr>
          <w:spacing w:val="-2"/>
        </w:rPr>
        <w:t>Mechanical</w:t>
      </w:r>
      <w:r>
        <w:tab/>
        <w:t>C</w:t>
      </w:r>
      <w:r>
        <w:rPr>
          <w:spacing w:val="-4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P</w:t>
      </w:r>
      <w:r>
        <w:rPr>
          <w:spacing w:val="-8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CR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20F12B31" w14:textId="77777777" w:rsidR="00E04E28" w:rsidRDefault="00E04E28">
      <w:pPr>
        <w:pStyle w:val="BodyText"/>
        <w:spacing w:before="8"/>
        <w:rPr>
          <w:sz w:val="21"/>
        </w:rPr>
      </w:pPr>
    </w:p>
    <w:p w14:paraId="5F12B8E3" w14:textId="77777777" w:rsidR="00E04E28" w:rsidRDefault="007D7B2E">
      <w:pPr>
        <w:pStyle w:val="BodyText"/>
        <w:spacing w:line="249" w:lineRule="auto"/>
        <w:ind w:left="820"/>
      </w:pPr>
      <w:r>
        <w:rPr>
          <w:color w:val="262526"/>
        </w:rPr>
        <w:t>This course is a study of force systems and their actions on bodies at rest. Topics include force systems, equilibrium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of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force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systems,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distributed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forces,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friction,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moments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of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inertia,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centroids,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and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bending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and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 xml:space="preserve">shear diagrams. The Laboratory component </w:t>
      </w:r>
      <w:r>
        <w:rPr>
          <w:color w:val="262526"/>
        </w:rPr>
        <w:t xml:space="preserve">emphasizes computer analysis. Prerequisite: MA121 Fundamentals of College Mathematics or a </w:t>
      </w:r>
      <w:proofErr w:type="gramStart"/>
      <w:r>
        <w:rPr>
          <w:color w:val="262526"/>
        </w:rPr>
        <w:t>higher level</w:t>
      </w:r>
      <w:proofErr w:type="gramEnd"/>
      <w:r>
        <w:rPr>
          <w:color w:val="262526"/>
        </w:rPr>
        <w:t xml:space="preserve"> mathematics course which includes trigonometry.</w:t>
      </w:r>
    </w:p>
    <w:p w14:paraId="6C4BBE3E" w14:textId="77777777" w:rsidR="00E04E28" w:rsidRDefault="00E04E28">
      <w:pPr>
        <w:pStyle w:val="BodyText"/>
        <w:rPr>
          <w:sz w:val="22"/>
        </w:rPr>
      </w:pPr>
    </w:p>
    <w:p w14:paraId="30CE524D" w14:textId="77777777" w:rsidR="00E04E28" w:rsidRDefault="00E04E28">
      <w:pPr>
        <w:pStyle w:val="BodyText"/>
      </w:pPr>
    </w:p>
    <w:p w14:paraId="76381E86" w14:textId="77777777" w:rsidR="00E04E28" w:rsidRDefault="007D7B2E">
      <w:pPr>
        <w:pStyle w:val="BodyText"/>
        <w:ind w:left="100"/>
      </w:pPr>
      <w:r>
        <w:rPr>
          <w:u w:val="thick"/>
        </w:rPr>
        <w:t>Student</w:t>
      </w:r>
      <w:r>
        <w:rPr>
          <w:spacing w:val="-8"/>
          <w:u w:val="thick"/>
        </w:rPr>
        <w:t xml:space="preserve"> </w:t>
      </w:r>
      <w:r>
        <w:rPr>
          <w:u w:val="thick"/>
        </w:rPr>
        <w:t>Learning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Outcomes</w:t>
      </w:r>
    </w:p>
    <w:p w14:paraId="61F7F09D" w14:textId="77777777" w:rsidR="00E04E28" w:rsidRDefault="00E04E28">
      <w:pPr>
        <w:pStyle w:val="BodyText"/>
        <w:spacing w:before="9"/>
        <w:rPr>
          <w:sz w:val="21"/>
        </w:rPr>
      </w:pPr>
    </w:p>
    <w:p w14:paraId="7FD6B3A3" w14:textId="77777777" w:rsidR="00E04E28" w:rsidRDefault="007D7B2E">
      <w:pPr>
        <w:ind w:left="820"/>
        <w:rPr>
          <w:i/>
          <w:sz w:val="20"/>
        </w:rPr>
      </w:pPr>
      <w:r>
        <w:rPr>
          <w:i/>
          <w:sz w:val="20"/>
        </w:rPr>
        <w:t>Upon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successful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completion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course,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 xml:space="preserve"> to:</w:t>
      </w:r>
    </w:p>
    <w:p w14:paraId="6AB6770A" w14:textId="77777777" w:rsidR="00E04E28" w:rsidRDefault="007D7B2E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49" w:lineRule="auto"/>
        <w:ind w:right="258"/>
        <w:rPr>
          <w:sz w:val="20"/>
        </w:rPr>
      </w:pPr>
      <w:r>
        <w:rPr>
          <w:sz w:val="20"/>
        </w:rPr>
        <w:t>…set</w:t>
      </w:r>
      <w:r>
        <w:rPr>
          <w:spacing w:val="-4"/>
          <w:sz w:val="20"/>
        </w:rPr>
        <w:t xml:space="preserve"> </w:t>
      </w:r>
      <w:r>
        <w:rPr>
          <w:sz w:val="20"/>
        </w:rPr>
        <w:t>up,</w:t>
      </w:r>
      <w:r>
        <w:rPr>
          <w:spacing w:val="-4"/>
          <w:sz w:val="20"/>
        </w:rPr>
        <w:t xml:space="preserve"> </w:t>
      </w:r>
      <w:r>
        <w:rPr>
          <w:sz w:val="20"/>
        </w:rPr>
        <w:t>begin,</w:t>
      </w:r>
      <w:r>
        <w:rPr>
          <w:spacing w:val="-4"/>
          <w:sz w:val="20"/>
        </w:rPr>
        <w:t xml:space="preserve"> </w:t>
      </w:r>
      <w:r>
        <w:rPr>
          <w:sz w:val="20"/>
        </w:rPr>
        <w:t>execute,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solve</w:t>
      </w:r>
      <w:r>
        <w:rPr>
          <w:spacing w:val="-4"/>
          <w:sz w:val="20"/>
        </w:rPr>
        <w:t xml:space="preserve"> </w:t>
      </w:r>
      <w:r>
        <w:rPr>
          <w:sz w:val="20"/>
        </w:rPr>
        <w:t>non-calculus</w:t>
      </w:r>
      <w:r>
        <w:rPr>
          <w:spacing w:val="-4"/>
          <w:sz w:val="20"/>
        </w:rPr>
        <w:t xml:space="preserve"> </w:t>
      </w:r>
      <w:r>
        <w:rPr>
          <w:sz w:val="20"/>
        </w:rPr>
        <w:t>concurrent</w:t>
      </w:r>
      <w:r>
        <w:rPr>
          <w:spacing w:val="-4"/>
          <w:sz w:val="20"/>
        </w:rPr>
        <w:t xml:space="preserve"> </w:t>
      </w:r>
      <w:r>
        <w:rPr>
          <w:sz w:val="20"/>
        </w:rPr>
        <w:t>force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problems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friction.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(1) </w:t>
      </w:r>
      <w:r>
        <w:rPr>
          <w:spacing w:val="-4"/>
          <w:sz w:val="20"/>
        </w:rPr>
        <w:t>(4)</w:t>
      </w:r>
    </w:p>
    <w:p w14:paraId="75019A2A" w14:textId="77777777" w:rsidR="00E04E28" w:rsidRDefault="007D7B2E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2" w:line="249" w:lineRule="auto"/>
        <w:ind w:right="285"/>
        <w:rPr>
          <w:sz w:val="20"/>
        </w:rPr>
      </w:pPr>
      <w:r>
        <w:rPr>
          <w:sz w:val="20"/>
        </w:rPr>
        <w:t>…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up,</w:t>
      </w:r>
      <w:r>
        <w:rPr>
          <w:spacing w:val="-4"/>
          <w:sz w:val="20"/>
        </w:rPr>
        <w:t xml:space="preserve"> </w:t>
      </w:r>
      <w:r>
        <w:rPr>
          <w:sz w:val="20"/>
        </w:rPr>
        <w:t>begin,</w:t>
      </w:r>
      <w:r>
        <w:rPr>
          <w:spacing w:val="-4"/>
          <w:sz w:val="20"/>
        </w:rPr>
        <w:t xml:space="preserve"> </w:t>
      </w:r>
      <w:r>
        <w:rPr>
          <w:sz w:val="20"/>
        </w:rPr>
        <w:t>execute,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solve</w:t>
      </w:r>
      <w:r>
        <w:rPr>
          <w:spacing w:val="-4"/>
          <w:sz w:val="20"/>
        </w:rPr>
        <w:t xml:space="preserve"> </w:t>
      </w:r>
      <w:r>
        <w:rPr>
          <w:sz w:val="20"/>
        </w:rPr>
        <w:t>non-calculus</w:t>
      </w:r>
      <w:r>
        <w:rPr>
          <w:spacing w:val="-4"/>
          <w:sz w:val="20"/>
        </w:rPr>
        <w:t xml:space="preserve"> </w:t>
      </w:r>
      <w:r>
        <w:rPr>
          <w:sz w:val="20"/>
        </w:rPr>
        <w:t>nonconcurrent</w:t>
      </w:r>
      <w:r>
        <w:rPr>
          <w:spacing w:val="-4"/>
          <w:sz w:val="20"/>
        </w:rPr>
        <w:t xml:space="preserve"> </w:t>
      </w:r>
      <w:r>
        <w:rPr>
          <w:sz w:val="20"/>
        </w:rPr>
        <w:t>force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problems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trusses and frames. (1)</w:t>
      </w:r>
    </w:p>
    <w:p w14:paraId="59842DCD" w14:textId="77777777" w:rsidR="00E04E28" w:rsidRDefault="007D7B2E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"/>
        <w:rPr>
          <w:sz w:val="20"/>
        </w:rPr>
      </w:pPr>
      <w:r>
        <w:rPr>
          <w:sz w:val="20"/>
        </w:rPr>
        <w:t>…apply</w:t>
      </w:r>
      <w:r>
        <w:rPr>
          <w:spacing w:val="-9"/>
          <w:sz w:val="20"/>
        </w:rPr>
        <w:t xml:space="preserve"> </w:t>
      </w:r>
      <w:r>
        <w:rPr>
          <w:sz w:val="20"/>
        </w:rPr>
        <w:t>trigonometric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alg</w:t>
      </w:r>
      <w:r>
        <w:rPr>
          <w:sz w:val="20"/>
        </w:rPr>
        <w:t>ebraic</w:t>
      </w:r>
      <w:r>
        <w:rPr>
          <w:spacing w:val="-7"/>
          <w:sz w:val="20"/>
        </w:rPr>
        <w:t xml:space="preserve"> </w:t>
      </w:r>
      <w:r>
        <w:rPr>
          <w:sz w:val="20"/>
        </w:rPr>
        <w:t>techniques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solving</w:t>
      </w:r>
      <w:r>
        <w:rPr>
          <w:spacing w:val="-7"/>
          <w:sz w:val="20"/>
        </w:rPr>
        <w:t xml:space="preserve"> </w:t>
      </w:r>
      <w:r>
        <w:rPr>
          <w:sz w:val="20"/>
        </w:rPr>
        <w:t>area</w:t>
      </w:r>
      <w:r>
        <w:rPr>
          <w:spacing w:val="-6"/>
          <w:sz w:val="20"/>
        </w:rPr>
        <w:t xml:space="preserve"> </w:t>
      </w:r>
      <w:r>
        <w:rPr>
          <w:sz w:val="20"/>
        </w:rPr>
        <w:t>properties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systems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equations.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(1)</w:t>
      </w:r>
    </w:p>
    <w:p w14:paraId="3EDDE4B8" w14:textId="77777777" w:rsidR="00E04E28" w:rsidRDefault="007D7B2E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rPr>
          <w:sz w:val="20"/>
        </w:rPr>
      </w:pPr>
      <w:r>
        <w:rPr>
          <w:sz w:val="20"/>
        </w:rPr>
        <w:t>…program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spreadsheets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solve</w:t>
      </w:r>
      <w:r>
        <w:rPr>
          <w:spacing w:val="-6"/>
          <w:sz w:val="20"/>
        </w:rPr>
        <w:t xml:space="preserve"> </w:t>
      </w:r>
      <w:r>
        <w:rPr>
          <w:sz w:val="20"/>
        </w:rPr>
        <w:t>statics</w:t>
      </w:r>
      <w:r>
        <w:rPr>
          <w:spacing w:val="-6"/>
          <w:sz w:val="20"/>
        </w:rPr>
        <w:t xml:space="preserve"> </w:t>
      </w:r>
      <w:r>
        <w:rPr>
          <w:sz w:val="20"/>
        </w:rPr>
        <w:t>problems.</w:t>
      </w:r>
      <w:r>
        <w:rPr>
          <w:spacing w:val="-6"/>
          <w:sz w:val="20"/>
        </w:rPr>
        <w:t xml:space="preserve"> </w:t>
      </w:r>
      <w:r>
        <w:rPr>
          <w:sz w:val="20"/>
        </w:rPr>
        <w:t>(1)</w:t>
      </w:r>
      <w:r>
        <w:rPr>
          <w:spacing w:val="-5"/>
          <w:sz w:val="20"/>
        </w:rPr>
        <w:t xml:space="preserve"> (3)</w:t>
      </w:r>
    </w:p>
    <w:p w14:paraId="619C391D" w14:textId="77777777" w:rsidR="00E04E28" w:rsidRDefault="007D7B2E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rPr>
          <w:sz w:val="20"/>
        </w:rPr>
      </w:pPr>
      <w:r>
        <w:rPr>
          <w:sz w:val="20"/>
        </w:rPr>
        <w:t>…calculate</w:t>
      </w:r>
      <w:r>
        <w:rPr>
          <w:spacing w:val="-11"/>
          <w:sz w:val="20"/>
        </w:rPr>
        <w:t xml:space="preserve"> </w:t>
      </w:r>
      <w:r>
        <w:rPr>
          <w:sz w:val="20"/>
        </w:rPr>
        <w:t>cross-sectional</w:t>
      </w:r>
      <w:r>
        <w:rPr>
          <w:spacing w:val="-9"/>
          <w:sz w:val="20"/>
        </w:rPr>
        <w:t xml:space="preserve"> </w:t>
      </w:r>
      <w:r>
        <w:rPr>
          <w:sz w:val="20"/>
        </w:rPr>
        <w:t>properties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centers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gravity.</w:t>
      </w:r>
      <w:r>
        <w:rPr>
          <w:spacing w:val="-9"/>
          <w:sz w:val="20"/>
        </w:rPr>
        <w:t xml:space="preserve"> </w:t>
      </w:r>
      <w:r>
        <w:rPr>
          <w:sz w:val="20"/>
        </w:rPr>
        <w:t>(1)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(3)</w:t>
      </w:r>
    </w:p>
    <w:p w14:paraId="4147F84F" w14:textId="77777777" w:rsidR="00E04E28" w:rsidRDefault="007D7B2E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49" w:lineRule="auto"/>
        <w:ind w:left="820" w:right="1891" w:firstLine="0"/>
        <w:rPr>
          <w:sz w:val="20"/>
        </w:rPr>
      </w:pPr>
      <w:r>
        <w:rPr>
          <w:sz w:val="20"/>
        </w:rPr>
        <w:t>…calculate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execute</w:t>
      </w:r>
      <w:r>
        <w:rPr>
          <w:spacing w:val="-4"/>
          <w:sz w:val="20"/>
        </w:rPr>
        <w:t xml:space="preserve"> </w:t>
      </w:r>
      <w:r>
        <w:rPr>
          <w:sz w:val="20"/>
        </w:rPr>
        <w:t>non-calculus</w:t>
      </w:r>
      <w:r>
        <w:rPr>
          <w:spacing w:val="-4"/>
          <w:sz w:val="20"/>
        </w:rPr>
        <w:t xml:space="preserve"> </w:t>
      </w:r>
      <w:r>
        <w:rPr>
          <w:sz w:val="20"/>
        </w:rPr>
        <w:t>shear</w:t>
      </w:r>
      <w:r>
        <w:rPr>
          <w:spacing w:val="-4"/>
          <w:sz w:val="20"/>
        </w:rPr>
        <w:t xml:space="preserve"> </w:t>
      </w:r>
      <w:r>
        <w:rPr>
          <w:sz w:val="20"/>
        </w:rPr>
        <w:t>force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bending</w:t>
      </w:r>
      <w:r>
        <w:rPr>
          <w:spacing w:val="-4"/>
          <w:sz w:val="20"/>
        </w:rPr>
        <w:t xml:space="preserve"> </w:t>
      </w:r>
      <w:r>
        <w:rPr>
          <w:sz w:val="20"/>
        </w:rPr>
        <w:t>moment</w:t>
      </w:r>
      <w:r>
        <w:rPr>
          <w:spacing w:val="-4"/>
          <w:sz w:val="20"/>
        </w:rPr>
        <w:t xml:space="preserve"> </w:t>
      </w:r>
      <w:r>
        <w:rPr>
          <w:sz w:val="20"/>
        </w:rPr>
        <w:t>diagrams.</w:t>
      </w:r>
      <w:r>
        <w:rPr>
          <w:spacing w:val="-4"/>
          <w:sz w:val="20"/>
        </w:rPr>
        <w:t xml:space="preserve"> </w:t>
      </w:r>
      <w:r>
        <w:rPr>
          <w:sz w:val="20"/>
        </w:rPr>
        <w:t>(1) () – References ETAC of ABET Student Outcomes</w:t>
      </w:r>
    </w:p>
    <w:p w14:paraId="010DC253" w14:textId="77777777" w:rsidR="00E04E28" w:rsidRDefault="00E04E28">
      <w:pPr>
        <w:pStyle w:val="BodyText"/>
        <w:rPr>
          <w:sz w:val="22"/>
        </w:rPr>
      </w:pPr>
    </w:p>
    <w:p w14:paraId="07E4928B" w14:textId="77777777" w:rsidR="00E04E28" w:rsidRDefault="00E04E28">
      <w:pPr>
        <w:pStyle w:val="BodyText"/>
        <w:spacing w:before="9"/>
        <w:rPr>
          <w:sz w:val="23"/>
        </w:rPr>
      </w:pPr>
    </w:p>
    <w:p w14:paraId="748A6E06" w14:textId="77777777" w:rsidR="007D7B2E" w:rsidRDefault="007D7B2E" w:rsidP="007D7B2E">
      <w:pPr>
        <w:pStyle w:val="BodyText"/>
        <w:ind w:left="100"/>
        <w:rPr>
          <w:spacing w:val="-2"/>
          <w:u w:val="thick"/>
        </w:rPr>
      </w:pPr>
      <w:r>
        <w:rPr>
          <w:u w:val="thick"/>
        </w:rPr>
        <w:t>Major</w:t>
      </w:r>
      <w:r>
        <w:rPr>
          <w:spacing w:val="-6"/>
          <w:u w:val="thick"/>
        </w:rPr>
        <w:t xml:space="preserve"> </w:t>
      </w:r>
      <w:r>
        <w:rPr>
          <w:u w:val="thick"/>
        </w:rPr>
        <w:t>Course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Topics</w:t>
      </w:r>
    </w:p>
    <w:p w14:paraId="450A2F29" w14:textId="77777777" w:rsidR="007D7B2E" w:rsidRDefault="007D7B2E" w:rsidP="007D7B2E">
      <w:pPr>
        <w:pStyle w:val="BodyText"/>
        <w:ind w:left="100"/>
        <w:rPr>
          <w:spacing w:val="-2"/>
          <w:u w:val="thick"/>
        </w:rPr>
      </w:pPr>
    </w:p>
    <w:p w14:paraId="744231AD" w14:textId="7DABDB54" w:rsidR="00E04E28" w:rsidRDefault="007D7B2E" w:rsidP="007D7B2E">
      <w:pPr>
        <w:pStyle w:val="BodyText"/>
        <w:ind w:left="100" w:firstLine="620"/>
      </w:pPr>
      <w:r>
        <w:rPr>
          <w:spacing w:val="-2"/>
        </w:rPr>
        <w:t>I</w:t>
      </w:r>
      <w:r>
        <w:rPr>
          <w:spacing w:val="-2"/>
        </w:rPr>
        <w:t>ntroduction</w:t>
      </w:r>
    </w:p>
    <w:p w14:paraId="2A78BCF9" w14:textId="77777777" w:rsidR="00E04E28" w:rsidRDefault="007D7B2E">
      <w:pPr>
        <w:pStyle w:val="BodyText"/>
        <w:spacing w:before="10" w:line="249" w:lineRule="auto"/>
        <w:ind w:left="1540"/>
      </w:pPr>
      <w:r>
        <w:t>Statics terms, background, math review,</w:t>
      </w:r>
      <w:r>
        <w:rPr>
          <w:spacing w:val="-13"/>
        </w:rPr>
        <w:t xml:space="preserve"> </w:t>
      </w:r>
      <w:r>
        <w:t>unit</w:t>
      </w:r>
      <w:r>
        <w:rPr>
          <w:spacing w:val="-12"/>
        </w:rPr>
        <w:t xml:space="preserve"> </w:t>
      </w:r>
      <w:r>
        <w:t>analysis,</w:t>
      </w:r>
      <w:r>
        <w:rPr>
          <w:spacing w:val="-13"/>
        </w:rPr>
        <w:t xml:space="preserve"> </w:t>
      </w:r>
      <w:r>
        <w:t>vectors,</w:t>
      </w:r>
      <w:r>
        <w:rPr>
          <w:spacing w:val="-12"/>
        </w:rPr>
        <w:t xml:space="preserve"> </w:t>
      </w:r>
      <w:r>
        <w:t xml:space="preserve">force, </w:t>
      </w:r>
      <w:r>
        <w:rPr>
          <w:spacing w:val="-2"/>
        </w:rPr>
        <w:t>torque</w:t>
      </w:r>
    </w:p>
    <w:p w14:paraId="74F6717F" w14:textId="77777777" w:rsidR="00E04E28" w:rsidRDefault="00E04E28">
      <w:pPr>
        <w:pStyle w:val="BodyText"/>
        <w:spacing w:before="1"/>
        <w:rPr>
          <w:sz w:val="21"/>
        </w:rPr>
      </w:pPr>
    </w:p>
    <w:p w14:paraId="2D6D1B8F" w14:textId="77777777" w:rsidR="00E04E28" w:rsidRDefault="007D7B2E">
      <w:pPr>
        <w:pStyle w:val="BodyText"/>
        <w:ind w:left="820"/>
      </w:pPr>
      <w:r>
        <w:t>Concurrent</w:t>
      </w:r>
      <w:r>
        <w:rPr>
          <w:spacing w:val="-8"/>
        </w:rPr>
        <w:t xml:space="preserve"> </w:t>
      </w:r>
      <w:r>
        <w:t>force</w:t>
      </w:r>
      <w:r>
        <w:rPr>
          <w:spacing w:val="-7"/>
        </w:rPr>
        <w:t xml:space="preserve"> </w:t>
      </w:r>
      <w:r>
        <w:rPr>
          <w:spacing w:val="-2"/>
        </w:rPr>
        <w:t>systems</w:t>
      </w:r>
    </w:p>
    <w:p w14:paraId="4DC711B1" w14:textId="77777777" w:rsidR="00E04E28" w:rsidRDefault="007D7B2E">
      <w:pPr>
        <w:pStyle w:val="BodyText"/>
        <w:spacing w:before="10" w:line="249" w:lineRule="auto"/>
        <w:ind w:left="1540" w:right="351"/>
      </w:pPr>
      <w:r>
        <w:t>Collinear, concurrent force systems, free-body diagrams Resultants:</w:t>
      </w:r>
      <w:r>
        <w:rPr>
          <w:spacing w:val="-13"/>
        </w:rPr>
        <w:t xml:space="preserve"> </w:t>
      </w:r>
      <w:r>
        <w:t>graphical,</w:t>
      </w:r>
      <w:r>
        <w:rPr>
          <w:spacing w:val="-12"/>
        </w:rPr>
        <w:t xml:space="preserve"> </w:t>
      </w:r>
      <w:r>
        <w:t>triangle, component methods Equilibrium of forces</w:t>
      </w:r>
    </w:p>
    <w:p w14:paraId="68FE9DD9" w14:textId="77777777" w:rsidR="00E04E28" w:rsidRDefault="00E04E28">
      <w:pPr>
        <w:pStyle w:val="BodyText"/>
        <w:spacing w:before="2"/>
        <w:rPr>
          <w:sz w:val="21"/>
        </w:rPr>
      </w:pPr>
    </w:p>
    <w:p w14:paraId="0AFA72EA" w14:textId="77777777" w:rsidR="00E04E28" w:rsidRDefault="007D7B2E">
      <w:pPr>
        <w:pStyle w:val="BodyText"/>
        <w:spacing w:before="1"/>
        <w:ind w:left="820"/>
      </w:pPr>
      <w:r>
        <w:t>Nonconcurrent</w:t>
      </w:r>
      <w:r>
        <w:rPr>
          <w:spacing w:val="-9"/>
        </w:rPr>
        <w:t xml:space="preserve"> </w:t>
      </w:r>
      <w:r>
        <w:t>force</w:t>
      </w:r>
      <w:r>
        <w:rPr>
          <w:spacing w:val="-9"/>
        </w:rPr>
        <w:t xml:space="preserve"> </w:t>
      </w:r>
      <w:r>
        <w:rPr>
          <w:spacing w:val="-2"/>
        </w:rPr>
        <w:t>systems</w:t>
      </w:r>
    </w:p>
    <w:p w14:paraId="45172FC2" w14:textId="77777777" w:rsidR="00E04E28" w:rsidRDefault="007D7B2E">
      <w:pPr>
        <w:pStyle w:val="BodyText"/>
        <w:spacing w:before="10" w:line="249" w:lineRule="auto"/>
        <w:ind w:left="1540"/>
      </w:pPr>
      <w:r>
        <w:t>Moments,</w:t>
      </w:r>
      <w:r>
        <w:rPr>
          <w:spacing w:val="-13"/>
        </w:rPr>
        <w:t xml:space="preserve"> </w:t>
      </w:r>
      <w:r>
        <w:t>couples,</w:t>
      </w:r>
      <w:r>
        <w:rPr>
          <w:spacing w:val="-12"/>
        </w:rPr>
        <w:t xml:space="preserve"> </w:t>
      </w:r>
      <w:r>
        <w:t>nonconcurrent force system FBD’s</w:t>
      </w:r>
    </w:p>
    <w:p w14:paraId="258FFA86" w14:textId="77777777" w:rsidR="00E04E28" w:rsidRDefault="007D7B2E">
      <w:pPr>
        <w:pStyle w:val="BodyText"/>
        <w:spacing w:before="1" w:line="249" w:lineRule="auto"/>
        <w:ind w:left="1540"/>
      </w:pPr>
      <w:r>
        <w:t>Equilibrium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moments,</w:t>
      </w:r>
      <w:r>
        <w:rPr>
          <w:spacing w:val="-13"/>
        </w:rPr>
        <w:t xml:space="preserve"> </w:t>
      </w:r>
      <w:r>
        <w:t>Beams AMOI spre</w:t>
      </w:r>
      <w:r>
        <w:t>adsheet lab</w:t>
      </w:r>
    </w:p>
    <w:p w14:paraId="3D077F36" w14:textId="0D6A126A" w:rsidR="00E04E28" w:rsidRDefault="007D7B2E">
      <w:pPr>
        <w:pStyle w:val="BodyText"/>
        <w:spacing w:before="92" w:line="249" w:lineRule="auto"/>
        <w:ind w:left="820" w:right="257"/>
      </w:pPr>
      <w:r>
        <w:t>Shear</w:t>
      </w:r>
      <w:r>
        <w:rPr>
          <w:spacing w:val="-10"/>
        </w:rPr>
        <w:t xml:space="preserve"> </w:t>
      </w:r>
      <w:r>
        <w:t>Force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Bending</w:t>
      </w:r>
      <w:r>
        <w:rPr>
          <w:spacing w:val="-10"/>
        </w:rPr>
        <w:t xml:space="preserve"> </w:t>
      </w:r>
      <w:r>
        <w:t xml:space="preserve">Moment </w:t>
      </w:r>
      <w:r>
        <w:rPr>
          <w:spacing w:val="-2"/>
        </w:rPr>
        <w:t>Diagrams</w:t>
      </w:r>
    </w:p>
    <w:p w14:paraId="63A8150E" w14:textId="77777777" w:rsidR="00E04E28" w:rsidRDefault="00E04E28">
      <w:pPr>
        <w:pStyle w:val="BodyText"/>
        <w:rPr>
          <w:sz w:val="21"/>
        </w:rPr>
      </w:pPr>
    </w:p>
    <w:p w14:paraId="423C9D24" w14:textId="77777777" w:rsidR="00E04E28" w:rsidRDefault="007D7B2E">
      <w:pPr>
        <w:pStyle w:val="BodyText"/>
        <w:spacing w:line="249" w:lineRule="auto"/>
        <w:ind w:left="820" w:right="1237" w:hanging="720"/>
      </w:pPr>
      <w:r>
        <w:lastRenderedPageBreak/>
        <w:t>Simple</w:t>
      </w:r>
      <w:r>
        <w:rPr>
          <w:spacing w:val="-13"/>
        </w:rPr>
        <w:t xml:space="preserve"> </w:t>
      </w:r>
      <w:r>
        <w:t>mechanical</w:t>
      </w:r>
      <w:r>
        <w:rPr>
          <w:spacing w:val="-12"/>
        </w:rPr>
        <w:t xml:space="preserve"> </w:t>
      </w:r>
      <w:r>
        <w:t xml:space="preserve">systems </w:t>
      </w:r>
      <w:r>
        <w:rPr>
          <w:spacing w:val="-2"/>
        </w:rPr>
        <w:t>Frames</w:t>
      </w:r>
    </w:p>
    <w:p w14:paraId="2A654CDD" w14:textId="77777777" w:rsidR="00E04E28" w:rsidRDefault="007D7B2E">
      <w:pPr>
        <w:pStyle w:val="BodyText"/>
        <w:spacing w:before="2" w:line="249" w:lineRule="auto"/>
        <w:ind w:left="820" w:right="257"/>
      </w:pPr>
      <w:r>
        <w:t>Trusses,</w:t>
      </w:r>
      <w:r>
        <w:rPr>
          <w:spacing w:val="-12"/>
        </w:rPr>
        <w:t xml:space="preserve"> </w:t>
      </w:r>
      <w:r>
        <w:t>methods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sections</w:t>
      </w:r>
      <w:r>
        <w:rPr>
          <w:spacing w:val="-12"/>
        </w:rPr>
        <w:t xml:space="preserve"> </w:t>
      </w:r>
      <w:r>
        <w:t xml:space="preserve">and </w:t>
      </w:r>
      <w:r>
        <w:rPr>
          <w:spacing w:val="-2"/>
        </w:rPr>
        <w:t>joints</w:t>
      </w:r>
    </w:p>
    <w:p w14:paraId="0B428B83" w14:textId="77777777" w:rsidR="00E04E28" w:rsidRDefault="007D7B2E">
      <w:pPr>
        <w:pStyle w:val="BodyText"/>
        <w:spacing w:before="1" w:line="249" w:lineRule="auto"/>
        <w:ind w:left="820" w:right="153"/>
      </w:pPr>
      <w:r>
        <w:t>Static</w:t>
      </w:r>
      <w:r>
        <w:rPr>
          <w:spacing w:val="-13"/>
        </w:rPr>
        <w:t xml:space="preserve"> </w:t>
      </w:r>
      <w:r>
        <w:t>friction,</w:t>
      </w:r>
      <w:r>
        <w:rPr>
          <w:spacing w:val="-12"/>
        </w:rPr>
        <w:t xml:space="preserve"> </w:t>
      </w:r>
      <w:r>
        <w:t>concurrent</w:t>
      </w:r>
      <w:r>
        <w:rPr>
          <w:spacing w:val="-13"/>
        </w:rPr>
        <w:t xml:space="preserve"> </w:t>
      </w:r>
      <w:r>
        <w:t xml:space="preserve">frictional force systems, rolling, wedges Nonconcurrent frictional force systems, </w:t>
      </w:r>
      <w:proofErr w:type="gramStart"/>
      <w:r>
        <w:t>belts</w:t>
      </w:r>
      <w:proofErr w:type="gramEnd"/>
    </w:p>
    <w:p w14:paraId="12EED02C" w14:textId="77777777" w:rsidR="00E04E28" w:rsidRDefault="00E04E28">
      <w:pPr>
        <w:pStyle w:val="BodyText"/>
        <w:spacing w:before="2"/>
        <w:rPr>
          <w:sz w:val="21"/>
        </w:rPr>
      </w:pPr>
    </w:p>
    <w:p w14:paraId="6EB4E892" w14:textId="77777777" w:rsidR="00E04E28" w:rsidRDefault="007D7B2E">
      <w:pPr>
        <w:pStyle w:val="BodyText"/>
        <w:ind w:left="100"/>
      </w:pPr>
      <w:r>
        <w:t>Shape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rPr>
          <w:spacing w:val="-2"/>
        </w:rPr>
        <w:t>analysis</w:t>
      </w:r>
    </w:p>
    <w:p w14:paraId="2D4B18E9" w14:textId="77777777" w:rsidR="00E04E28" w:rsidRDefault="007D7B2E">
      <w:pPr>
        <w:pStyle w:val="BodyText"/>
        <w:spacing w:before="10" w:line="249" w:lineRule="auto"/>
        <w:ind w:left="820" w:right="730"/>
      </w:pPr>
      <w:r>
        <w:t>Center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gravity,</w:t>
      </w:r>
      <w:r>
        <w:rPr>
          <w:spacing w:val="-13"/>
        </w:rPr>
        <w:t xml:space="preserve"> </w:t>
      </w:r>
      <w:r>
        <w:t>centroids Area moment of inertia Standard shapes</w:t>
      </w:r>
    </w:p>
    <w:p w14:paraId="76996842" w14:textId="77777777" w:rsidR="00E04E28" w:rsidRDefault="00E04E28" w:rsidP="007D7B2E">
      <w:pPr>
        <w:pStyle w:val="BodyText"/>
        <w:spacing w:before="9"/>
        <w:rPr>
          <w:sz w:val="13"/>
        </w:rPr>
      </w:pPr>
    </w:p>
    <w:sectPr w:rsidR="00E04E28">
      <w:footerReference w:type="default" r:id="rId7"/>
      <w:pgSz w:w="12240" w:h="15840"/>
      <w:pgMar w:top="1160" w:right="1060" w:bottom="1560" w:left="1340" w:header="0" w:footer="1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04F6" w14:textId="77777777" w:rsidR="00000000" w:rsidRDefault="007D7B2E">
      <w:r>
        <w:separator/>
      </w:r>
    </w:p>
  </w:endnote>
  <w:endnote w:type="continuationSeparator" w:id="0">
    <w:p w14:paraId="169907CE" w14:textId="77777777" w:rsidR="00000000" w:rsidRDefault="007D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C498" w14:textId="77777777" w:rsidR="00E04E28" w:rsidRDefault="007D7B2E">
    <w:pPr>
      <w:pStyle w:val="BodyText"/>
      <w:spacing w:line="14" w:lineRule="auto"/>
    </w:pPr>
    <w:r>
      <w:pict w14:anchorId="2C90EFA0">
        <v:shape id="docshape1" o:spid="_x0000_s1028" style="position:absolute;margin-left:495.2pt;margin-top:714pt;width:58.35pt;height:13.5pt;z-index:-15789568;mso-position-horizontal-relative:page;mso-position-vertical-relative:page" coordorigin="9904,14280" coordsize="1167,270" path="m10950,14550r-926,l9977,14541r-38,-26l9913,14477r-9,-47l9904,14400r9,-47l9939,14315r38,-26l10024,14280r926,l10997,14289r38,26l11061,14353r9,47l11070,14430r-9,47l11035,14515r-38,26l10950,14550xe" fillcolor="#e7e9ec" stroked="f">
          <v:path arrowok="t"/>
          <w10:wrap anchorx="page" anchory="page"/>
        </v:shape>
      </w:pict>
    </w:r>
    <w:r>
      <w:pict w14:anchorId="4F45863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71pt;margin-top:714.45pt;width:121.25pt;height:13.1pt;z-index:-15789056;mso-position-horizontal-relative:page;mso-position-vertical-relative:page" filled="f" stroked="f">
          <v:textbox inset="0,0,0,0">
            <w:txbxContent>
              <w:p w14:paraId="5D4A8DD0" w14:textId="77777777" w:rsidR="00E04E28" w:rsidRDefault="007D7B2E">
                <w:pPr>
                  <w:pStyle w:val="BodyText"/>
                  <w:spacing w:before="11"/>
                  <w:ind w:left="20"/>
                </w:pPr>
                <w:r>
                  <w:t>MT</w:t>
                </w:r>
                <w:r>
                  <w:rPr>
                    <w:spacing w:val="-8"/>
                  </w:rPr>
                  <w:t xml:space="preserve"> </w:t>
                </w:r>
                <w:r>
                  <w:t>126</w:t>
                </w:r>
                <w:r>
                  <w:rPr>
                    <w:spacing w:val="-4"/>
                  </w:rPr>
                  <w:t xml:space="preserve"> </w:t>
                </w:r>
                <w:r>
                  <w:t>Course</w:t>
                </w:r>
                <w:r>
                  <w:rPr>
                    <w:spacing w:val="-5"/>
                  </w:rPr>
                  <w:t xml:space="preserve"> </w:t>
                </w:r>
                <w:r>
                  <w:t>Outline</w:t>
                </w:r>
                <w:r>
                  <w:rPr>
                    <w:spacing w:val="-4"/>
                  </w:rPr>
                  <w:t xml:space="preserve"> SP23</w:t>
                </w:r>
              </w:p>
            </w:txbxContent>
          </v:textbox>
          <w10:wrap anchorx="page" anchory="page"/>
        </v:shape>
      </w:pict>
    </w:r>
    <w:r>
      <w:pict w14:anchorId="393AFBEB">
        <v:shape id="docshape3" o:spid="_x0000_s1026" type="#_x0000_t202" style="position:absolute;margin-left:300.35pt;margin-top:714.45pt;width:47.3pt;height:13.1pt;z-index:-15788544;mso-position-horizontal-relative:page;mso-position-vertical-relative:page" filled="f" stroked="f">
          <v:textbox inset="0,0,0,0">
            <w:txbxContent>
              <w:p w14:paraId="03C6B590" w14:textId="77777777" w:rsidR="00E04E28" w:rsidRDefault="007D7B2E">
                <w:pPr>
                  <w:pStyle w:val="BodyText"/>
                  <w:spacing w:before="11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3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6DF3D97">
        <v:shape id="docshape4" o:spid="_x0000_s1025" type="#_x0000_t202" style="position:absolute;margin-left:497.95pt;margin-top:714.45pt;width:52.85pt;height:13.1pt;z-index:-15788032;mso-position-horizontal-relative:page;mso-position-vertical-relative:page" filled="f" stroked="f">
          <v:textbox inset="0,0,0,0">
            <w:txbxContent>
              <w:p w14:paraId="41EAE946" w14:textId="77777777" w:rsidR="00E04E28" w:rsidRDefault="007D7B2E">
                <w:pPr>
                  <w:pStyle w:val="BodyText"/>
                  <w:spacing w:before="11"/>
                  <w:ind w:left="20"/>
                </w:pPr>
                <w:r>
                  <w:t>Jan</w:t>
                </w:r>
                <w:r>
                  <w:rPr>
                    <w:spacing w:val="-5"/>
                  </w:rPr>
                  <w:t xml:space="preserve"> </w:t>
                </w:r>
                <w:r>
                  <w:t>10,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4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8A3C" w14:textId="77777777" w:rsidR="00000000" w:rsidRDefault="007D7B2E">
      <w:r>
        <w:separator/>
      </w:r>
    </w:p>
  </w:footnote>
  <w:footnote w:type="continuationSeparator" w:id="0">
    <w:p w14:paraId="4A2F5048" w14:textId="77777777" w:rsidR="00000000" w:rsidRDefault="007D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D26DF"/>
    <w:multiLevelType w:val="hybridMultilevel"/>
    <w:tmpl w:val="EB469736"/>
    <w:lvl w:ilvl="0" w:tplc="97D41BEC">
      <w:numFmt w:val="bullet"/>
      <w:lvlText w:val="▪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1" w:tplc="845E9D7C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2" w:tplc="11089CEC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3" w:tplc="7B587FF4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3A74E9EE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F2B0CA62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B9DCC0E4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9496C552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6A0CAC8C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A8E1B26"/>
    <w:multiLevelType w:val="hybridMultilevel"/>
    <w:tmpl w:val="5508753E"/>
    <w:lvl w:ilvl="0" w:tplc="4CCA5BAC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5A723544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2" w:tplc="DA962718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 w:tplc="14DA405C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90DAA902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5" w:tplc="390AA318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5C06AC36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 w:tplc="36D2A6FE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E4EE05BA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num w:numId="1" w16cid:durableId="63796373">
    <w:abstractNumId w:val="0"/>
  </w:num>
  <w:num w:numId="2" w16cid:durableId="1723796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4E28"/>
    <w:rsid w:val="007D7B2E"/>
    <w:rsid w:val="00E0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7DA6C"/>
  <w15:docId w15:val="{15A66D33-9922-4244-9F46-698A6E8A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MT126 Course Outline SP23</dc:title>
  <cp:lastModifiedBy>Laura Nassar</cp:lastModifiedBy>
  <cp:revision>2</cp:revision>
  <dcterms:created xsi:type="dcterms:W3CDTF">2023-07-06T19:16:00Z</dcterms:created>
  <dcterms:modified xsi:type="dcterms:W3CDTF">2023-07-06T19:18:00Z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