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0B96" w14:textId="77777777" w:rsidR="00A85B23" w:rsidRPr="00AD3760" w:rsidRDefault="00A85B23" w:rsidP="00A85B23">
      <w:pPr>
        <w:rPr>
          <w:b/>
        </w:rPr>
      </w:pPr>
      <w:r>
        <w:rPr>
          <w:b/>
        </w:rPr>
        <w:t xml:space="preserve">                                    Mohawk Valley Community College</w:t>
      </w:r>
    </w:p>
    <w:p w14:paraId="7E485BCB" w14:textId="77777777" w:rsidR="00A85B23" w:rsidRPr="00AD3760" w:rsidRDefault="00A85B23" w:rsidP="00A85B23">
      <w:pPr>
        <w:rPr>
          <w:b/>
        </w:rPr>
      </w:pPr>
      <w:r>
        <w:rPr>
          <w:b/>
        </w:rPr>
        <w:t xml:space="preserve">                                               </w:t>
      </w:r>
      <w:r w:rsidR="00240BEE">
        <w:rPr>
          <w:b/>
        </w:rPr>
        <w:t>Utica and</w:t>
      </w:r>
      <w:r w:rsidRPr="00AD3760">
        <w:rPr>
          <w:b/>
        </w:rPr>
        <w:t xml:space="preserve"> Rome, New York</w:t>
      </w:r>
    </w:p>
    <w:p w14:paraId="38F686F0" w14:textId="77777777" w:rsidR="007E57CC" w:rsidRDefault="00A85B23" w:rsidP="00A85B23">
      <w:pPr>
        <w:rPr>
          <w:b/>
        </w:rPr>
      </w:pPr>
      <w:r>
        <w:rPr>
          <w:b/>
          <w:sz w:val="28"/>
          <w:szCs w:val="28"/>
        </w:rPr>
        <w:t xml:space="preserve">                                     </w:t>
      </w:r>
      <w:r w:rsidRPr="009B1959">
        <w:rPr>
          <w:b/>
          <w:sz w:val="28"/>
          <w:szCs w:val="28"/>
        </w:rPr>
        <w:t xml:space="preserve">      </w:t>
      </w:r>
      <w:r>
        <w:rPr>
          <w:b/>
          <w:sz w:val="28"/>
          <w:szCs w:val="28"/>
        </w:rPr>
        <w:t xml:space="preserve">   </w:t>
      </w:r>
      <w:r w:rsidRPr="00AD3760">
        <w:rPr>
          <w:b/>
        </w:rPr>
        <w:t>Course Outline</w:t>
      </w:r>
    </w:p>
    <w:p w14:paraId="64A37954" w14:textId="77777777" w:rsidR="00A85B23" w:rsidRDefault="00A85B23" w:rsidP="00A85B23">
      <w:pPr>
        <w:rPr>
          <w:b/>
        </w:rPr>
      </w:pPr>
    </w:p>
    <w:p w14:paraId="6E728B0B" w14:textId="77777777" w:rsidR="001E581D" w:rsidRDefault="001E581D" w:rsidP="00A85B23">
      <w:pPr>
        <w:rPr>
          <w:b/>
        </w:rPr>
      </w:pPr>
    </w:p>
    <w:p w14:paraId="3B4D04AE" w14:textId="77777777" w:rsidR="001E581D" w:rsidRDefault="001E581D" w:rsidP="00A85B23">
      <w:pPr>
        <w:rPr>
          <w:b/>
        </w:rPr>
      </w:pPr>
    </w:p>
    <w:p w14:paraId="14B95F68" w14:textId="77777777" w:rsidR="00A85B23" w:rsidRDefault="00A85B23" w:rsidP="00A85B23">
      <w:pPr>
        <w:rPr>
          <w:b/>
        </w:rPr>
      </w:pPr>
      <w:r>
        <w:rPr>
          <w:b/>
        </w:rPr>
        <w:t>PT 104 Studio Techniques</w:t>
      </w:r>
      <w:r w:rsidR="00F61476">
        <w:rPr>
          <w:b/>
        </w:rPr>
        <w:t xml:space="preserve">                                                                                  C-2, P-2, Cr-3</w:t>
      </w:r>
    </w:p>
    <w:p w14:paraId="268DC43E" w14:textId="77777777" w:rsidR="00F61476" w:rsidRDefault="00F61476" w:rsidP="00A85B23">
      <w:pPr>
        <w:rPr>
          <w:b/>
        </w:rPr>
      </w:pPr>
    </w:p>
    <w:p w14:paraId="27AE3F7D" w14:textId="77777777" w:rsidR="001E581D" w:rsidRDefault="001E581D" w:rsidP="00F61476">
      <w:pPr>
        <w:rPr>
          <w:b/>
        </w:rPr>
      </w:pPr>
    </w:p>
    <w:p w14:paraId="62C66464" w14:textId="77777777" w:rsidR="001E581D" w:rsidRPr="001E581D" w:rsidRDefault="001E581D" w:rsidP="00F61476">
      <w:pPr>
        <w:rPr>
          <w:b/>
          <w:u w:val="single"/>
        </w:rPr>
      </w:pPr>
      <w:r w:rsidRPr="001E581D">
        <w:rPr>
          <w:b/>
          <w:u w:val="single"/>
        </w:rPr>
        <w:t>Course</w:t>
      </w:r>
      <w:r w:rsidR="00F61476" w:rsidRPr="001E581D">
        <w:rPr>
          <w:b/>
          <w:u w:val="single"/>
        </w:rPr>
        <w:t xml:space="preserve"> Description: </w:t>
      </w:r>
    </w:p>
    <w:p w14:paraId="70064331" w14:textId="77777777" w:rsidR="00F61476" w:rsidRPr="00F61476" w:rsidRDefault="00F61476" w:rsidP="00F61476">
      <w:pPr>
        <w:rPr>
          <w:b/>
        </w:rPr>
      </w:pPr>
      <w:r w:rsidRPr="00F61476">
        <w:rPr>
          <w:szCs w:val="24"/>
        </w:rPr>
        <w:t xml:space="preserve">This course covers the concepts and techniques of advertising and illustrative photography. It emphasizes studio work using view cameras. Topics include the advanced uses of the view camera, lighting techniques and applications, color correction, and studio techniques. </w:t>
      </w:r>
    </w:p>
    <w:p w14:paraId="3B4C9A19" w14:textId="77777777" w:rsidR="00F61476" w:rsidRDefault="00F61476" w:rsidP="00F61476">
      <w:pPr>
        <w:pStyle w:val="BasicParagraph"/>
        <w:rPr>
          <w:rFonts w:ascii="Times New Roman" w:hAnsi="Times New Roman" w:cs="Times New Roman"/>
          <w:sz w:val="24"/>
          <w:szCs w:val="24"/>
        </w:rPr>
      </w:pPr>
    </w:p>
    <w:p w14:paraId="04C08F1F" w14:textId="77777777" w:rsidR="005A6224" w:rsidRDefault="005A6224" w:rsidP="00F61476">
      <w:pPr>
        <w:rPr>
          <w:szCs w:val="24"/>
        </w:rPr>
      </w:pPr>
    </w:p>
    <w:p w14:paraId="6A3F4A29" w14:textId="77777777" w:rsidR="005A6224" w:rsidRPr="005A6224" w:rsidRDefault="00F61476" w:rsidP="00F61476">
      <w:pPr>
        <w:rPr>
          <w:u w:val="single"/>
        </w:rPr>
      </w:pPr>
      <w:r w:rsidRPr="005A6224">
        <w:rPr>
          <w:b/>
          <w:u w:val="single"/>
        </w:rPr>
        <w:t>Student Learning Outcomes:</w:t>
      </w:r>
      <w:r w:rsidRPr="005A6224">
        <w:rPr>
          <w:u w:val="single"/>
        </w:rPr>
        <w:t xml:space="preserve">  </w:t>
      </w:r>
    </w:p>
    <w:p w14:paraId="190D060D" w14:textId="77777777" w:rsidR="00F61476" w:rsidRPr="00577D68" w:rsidRDefault="005A6224" w:rsidP="00F61476">
      <w:r>
        <w:t>Upon the successful completion of this course, t</w:t>
      </w:r>
      <w:r w:rsidR="00F61476" w:rsidRPr="00577D68">
        <w:t>he stude</w:t>
      </w:r>
      <w:r>
        <w:t xml:space="preserve">nt will be able </w:t>
      </w:r>
      <w:r w:rsidR="00F61476" w:rsidRPr="00577D68">
        <w:t>to:</w:t>
      </w:r>
    </w:p>
    <w:p w14:paraId="23ADDD91" w14:textId="77777777" w:rsidR="00F61476" w:rsidRDefault="00F61476" w:rsidP="0068227C">
      <w:pPr>
        <w:numPr>
          <w:ilvl w:val="0"/>
          <w:numId w:val="4"/>
        </w:numPr>
      </w:pPr>
      <w:r>
        <w:t>Use 4X5 view camera</w:t>
      </w:r>
    </w:p>
    <w:p w14:paraId="6019CA08" w14:textId="77777777" w:rsidR="00F61476" w:rsidRDefault="00F61476" w:rsidP="00F61476">
      <w:pPr>
        <w:numPr>
          <w:ilvl w:val="0"/>
          <w:numId w:val="4"/>
        </w:numPr>
      </w:pPr>
      <w:r>
        <w:t>Use studio lighting equipment</w:t>
      </w:r>
    </w:p>
    <w:p w14:paraId="58688440" w14:textId="77777777" w:rsidR="00F61476" w:rsidRDefault="00F61476" w:rsidP="00F61476">
      <w:pPr>
        <w:numPr>
          <w:ilvl w:val="0"/>
          <w:numId w:val="4"/>
        </w:numPr>
      </w:pPr>
      <w:r>
        <w:t>Design studio table sets</w:t>
      </w:r>
    </w:p>
    <w:p w14:paraId="3CA661F1" w14:textId="77777777" w:rsidR="00F61476" w:rsidRDefault="00F61476" w:rsidP="00F61476">
      <w:pPr>
        <w:numPr>
          <w:ilvl w:val="0"/>
          <w:numId w:val="4"/>
        </w:numPr>
      </w:pPr>
      <w:r>
        <w:t>Properly light metal surfaces</w:t>
      </w:r>
    </w:p>
    <w:p w14:paraId="56083A75" w14:textId="77777777" w:rsidR="00F61476" w:rsidRDefault="00F61476" w:rsidP="00F61476">
      <w:pPr>
        <w:numPr>
          <w:ilvl w:val="0"/>
          <w:numId w:val="4"/>
        </w:numPr>
      </w:pPr>
      <w:r>
        <w:t>Properly light glass surfaces</w:t>
      </w:r>
    </w:p>
    <w:p w14:paraId="14B78787" w14:textId="77777777" w:rsidR="00F61476" w:rsidRDefault="00F61476" w:rsidP="00F61476">
      <w:pPr>
        <w:numPr>
          <w:ilvl w:val="0"/>
          <w:numId w:val="4"/>
        </w:numPr>
      </w:pPr>
      <w:r>
        <w:t>Make backgrounds for table top sets</w:t>
      </w:r>
    </w:p>
    <w:p w14:paraId="5FD70488" w14:textId="77777777" w:rsidR="00F61476" w:rsidRDefault="00F61476" w:rsidP="00F61476">
      <w:pPr>
        <w:numPr>
          <w:ilvl w:val="0"/>
          <w:numId w:val="4"/>
        </w:numPr>
      </w:pPr>
      <w:r>
        <w:t>Use proportion method to create images to scale</w:t>
      </w:r>
    </w:p>
    <w:p w14:paraId="56D5C1FA" w14:textId="77777777" w:rsidR="00F61476" w:rsidRDefault="005A6224" w:rsidP="00F61476">
      <w:pPr>
        <w:numPr>
          <w:ilvl w:val="0"/>
          <w:numId w:val="4"/>
        </w:numPr>
      </w:pPr>
      <w:r>
        <w:t>Properly expose films with</w:t>
      </w:r>
      <w:r w:rsidR="00F61476">
        <w:t>in a half stop ratio</w:t>
      </w:r>
    </w:p>
    <w:p w14:paraId="617F753A" w14:textId="77777777" w:rsidR="00F61476" w:rsidRDefault="00F61476" w:rsidP="00F61476">
      <w:pPr>
        <w:numPr>
          <w:ilvl w:val="0"/>
          <w:numId w:val="4"/>
        </w:numPr>
      </w:pPr>
      <w:r>
        <w:t>Properly expose for digital capture back and cameras</w:t>
      </w:r>
    </w:p>
    <w:p w14:paraId="71C11100" w14:textId="77777777" w:rsidR="00F61476" w:rsidRPr="00577D68" w:rsidRDefault="00F61476" w:rsidP="00F61476"/>
    <w:p w14:paraId="16B63286" w14:textId="77777777" w:rsidR="007E57CC" w:rsidRPr="00577D68" w:rsidRDefault="007E57CC"/>
    <w:p w14:paraId="66BD0C87" w14:textId="77777777" w:rsidR="005A6224" w:rsidRDefault="005A6224">
      <w:pPr>
        <w:rPr>
          <w:b/>
        </w:rPr>
      </w:pPr>
    </w:p>
    <w:p w14:paraId="7D968CAD" w14:textId="77777777" w:rsidR="005A6224" w:rsidRDefault="0085443F" w:rsidP="005A6224">
      <w:r w:rsidRPr="005A6224">
        <w:rPr>
          <w:b/>
          <w:u w:val="single"/>
        </w:rPr>
        <w:t>Major Topics</w:t>
      </w:r>
      <w:r w:rsidRPr="00577D68">
        <w:t>:</w:t>
      </w:r>
    </w:p>
    <w:p w14:paraId="139FCFCC" w14:textId="77777777" w:rsidR="0085443F" w:rsidRPr="00577D68" w:rsidRDefault="0085443F" w:rsidP="005A6224">
      <w:pPr>
        <w:numPr>
          <w:ilvl w:val="0"/>
          <w:numId w:val="8"/>
        </w:numPr>
      </w:pPr>
      <w:r w:rsidRPr="00577D68">
        <w:t xml:space="preserve">Large format view camera </w:t>
      </w:r>
    </w:p>
    <w:p w14:paraId="74F37DD4" w14:textId="77777777" w:rsidR="0085443F" w:rsidRPr="00577D68" w:rsidRDefault="0085443F" w:rsidP="005A6224">
      <w:pPr>
        <w:numPr>
          <w:ilvl w:val="0"/>
          <w:numId w:val="6"/>
        </w:numPr>
      </w:pPr>
      <w:r w:rsidRPr="00577D68">
        <w:t>Distortion control and focus control</w:t>
      </w:r>
    </w:p>
    <w:p w14:paraId="3C2F1B1D" w14:textId="77777777" w:rsidR="0085443F" w:rsidRPr="00577D68" w:rsidRDefault="0085443F" w:rsidP="005A6224">
      <w:pPr>
        <w:numPr>
          <w:ilvl w:val="0"/>
          <w:numId w:val="6"/>
        </w:numPr>
      </w:pPr>
      <w:r w:rsidRPr="00577D68">
        <w:t>Still life design and set up</w:t>
      </w:r>
    </w:p>
    <w:p w14:paraId="762FECFE" w14:textId="77777777" w:rsidR="0085443F" w:rsidRPr="00577D68" w:rsidRDefault="0085443F" w:rsidP="005A6224">
      <w:pPr>
        <w:numPr>
          <w:ilvl w:val="0"/>
          <w:numId w:val="6"/>
        </w:numPr>
      </w:pPr>
      <w:r w:rsidRPr="00577D68">
        <w:t>Strobe lighting for table top photography</w:t>
      </w:r>
    </w:p>
    <w:p w14:paraId="27A3B4BA" w14:textId="77777777" w:rsidR="0085443F" w:rsidRPr="00577D68" w:rsidRDefault="0085443F" w:rsidP="005A6224">
      <w:pPr>
        <w:numPr>
          <w:ilvl w:val="0"/>
          <w:numId w:val="6"/>
        </w:numPr>
      </w:pPr>
      <w:r w:rsidRPr="00577D68">
        <w:t>Lighting pattern design for studio photography</w:t>
      </w:r>
    </w:p>
    <w:p w14:paraId="4E58FF23" w14:textId="77777777" w:rsidR="0085443F" w:rsidRPr="00577D68" w:rsidRDefault="0085443F" w:rsidP="005A6224">
      <w:pPr>
        <w:numPr>
          <w:ilvl w:val="0"/>
          <w:numId w:val="6"/>
        </w:numPr>
      </w:pPr>
      <w:r w:rsidRPr="00577D68">
        <w:t>Commercial photography</w:t>
      </w:r>
    </w:p>
    <w:p w14:paraId="4740CB10" w14:textId="77777777" w:rsidR="0085443F" w:rsidRPr="00577D68" w:rsidRDefault="0085443F" w:rsidP="005A6224">
      <w:pPr>
        <w:numPr>
          <w:ilvl w:val="0"/>
          <w:numId w:val="6"/>
        </w:numPr>
      </w:pPr>
      <w:r w:rsidRPr="00577D68">
        <w:t>Lighting special surfaces, glass and metal</w:t>
      </w:r>
    </w:p>
    <w:p w14:paraId="1BBB0D7D" w14:textId="77777777" w:rsidR="0085443F" w:rsidRPr="00577D68" w:rsidRDefault="0085443F" w:rsidP="005A6224">
      <w:pPr>
        <w:numPr>
          <w:ilvl w:val="0"/>
          <w:numId w:val="6"/>
        </w:numPr>
      </w:pPr>
      <w:r w:rsidRPr="00577D68">
        <w:t>Shooting to composite and understanding proportion</w:t>
      </w:r>
    </w:p>
    <w:p w14:paraId="720144BB" w14:textId="77777777" w:rsidR="0085443F" w:rsidRPr="00577D68" w:rsidRDefault="0085443F" w:rsidP="005A6224">
      <w:pPr>
        <w:numPr>
          <w:ilvl w:val="0"/>
          <w:numId w:val="6"/>
        </w:numPr>
      </w:pPr>
      <w:r w:rsidRPr="00577D68">
        <w:t>Digital capture control</w:t>
      </w:r>
    </w:p>
    <w:p w14:paraId="35B6AF59" w14:textId="77777777" w:rsidR="0085443F" w:rsidRPr="00577D68" w:rsidRDefault="0085443F" w:rsidP="005A6224">
      <w:pPr>
        <w:numPr>
          <w:ilvl w:val="0"/>
          <w:numId w:val="6"/>
        </w:numPr>
      </w:pPr>
      <w:r w:rsidRPr="00577D68">
        <w:t>Lighting for the digital studio</w:t>
      </w:r>
    </w:p>
    <w:p w14:paraId="3C71B516" w14:textId="77777777" w:rsidR="0085443F" w:rsidRDefault="0085443F"/>
    <w:p w14:paraId="713CD8F8" w14:textId="77777777" w:rsidR="00F61476" w:rsidRDefault="00F61476"/>
    <w:p w14:paraId="465C82FA" w14:textId="77777777" w:rsidR="00F61476" w:rsidRDefault="00F61476"/>
    <w:p w14:paraId="6619856A" w14:textId="77777777" w:rsidR="005A6224" w:rsidRDefault="005A6224"/>
    <w:p w14:paraId="7C20101E" w14:textId="3E2D8893" w:rsidR="00F61476" w:rsidRPr="00577D68" w:rsidRDefault="009156E5">
      <w:r>
        <w:t>Reviewed July 2023</w:t>
      </w:r>
    </w:p>
    <w:sectPr w:rsidR="00F61476" w:rsidRPr="00577D68" w:rsidSect="005A6224">
      <w:endnotePr>
        <w:numFmt w:val="decimal"/>
      </w:endnotePr>
      <w:pgSz w:w="12240" w:h="15840"/>
      <w:pgMar w:top="1440" w:right="1440" w:bottom="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59A"/>
    <w:multiLevelType w:val="hybridMultilevel"/>
    <w:tmpl w:val="04BAA9B0"/>
    <w:lvl w:ilvl="0" w:tplc="5EA08A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46A74"/>
    <w:multiLevelType w:val="hybridMultilevel"/>
    <w:tmpl w:val="868E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A177F"/>
    <w:multiLevelType w:val="hybridMultilevel"/>
    <w:tmpl w:val="2452B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9E209C"/>
    <w:multiLevelType w:val="hybridMultilevel"/>
    <w:tmpl w:val="3C641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526A8"/>
    <w:multiLevelType w:val="hybridMultilevel"/>
    <w:tmpl w:val="674E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37E37"/>
    <w:multiLevelType w:val="hybridMultilevel"/>
    <w:tmpl w:val="DDACA072"/>
    <w:lvl w:ilvl="0" w:tplc="9D2E6C30">
      <w:start w:val="4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66C8"/>
    <w:multiLevelType w:val="hybridMultilevel"/>
    <w:tmpl w:val="AE1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402179">
    <w:abstractNumId w:val="6"/>
  </w:num>
  <w:num w:numId="2" w16cid:durableId="2039502022">
    <w:abstractNumId w:val="2"/>
  </w:num>
  <w:num w:numId="3" w16cid:durableId="1886062708">
    <w:abstractNumId w:val="0"/>
  </w:num>
  <w:num w:numId="4" w16cid:durableId="1642879751">
    <w:abstractNumId w:val="4"/>
  </w:num>
  <w:num w:numId="5" w16cid:durableId="91316094">
    <w:abstractNumId w:val="1"/>
  </w:num>
  <w:num w:numId="6" w16cid:durableId="1168979220">
    <w:abstractNumId w:val="5"/>
  </w:num>
  <w:num w:numId="7" w16cid:durableId="1688824390">
    <w:abstractNumId w:val="3"/>
  </w:num>
  <w:num w:numId="8" w16cid:durableId="580022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38F"/>
    <w:rsid w:val="00046BDD"/>
    <w:rsid w:val="00143ACC"/>
    <w:rsid w:val="001E581D"/>
    <w:rsid w:val="00240BEE"/>
    <w:rsid w:val="00577D68"/>
    <w:rsid w:val="005A6224"/>
    <w:rsid w:val="005E238F"/>
    <w:rsid w:val="006640F4"/>
    <w:rsid w:val="0068227C"/>
    <w:rsid w:val="00693455"/>
    <w:rsid w:val="006E258F"/>
    <w:rsid w:val="00766680"/>
    <w:rsid w:val="007E57CC"/>
    <w:rsid w:val="008271F5"/>
    <w:rsid w:val="0085443F"/>
    <w:rsid w:val="008C5EB5"/>
    <w:rsid w:val="009156E5"/>
    <w:rsid w:val="009F2BAE"/>
    <w:rsid w:val="00A85B23"/>
    <w:rsid w:val="00C05F81"/>
    <w:rsid w:val="00D307DF"/>
    <w:rsid w:val="00E96D2A"/>
    <w:rsid w:val="00EB0706"/>
    <w:rsid w:val="00F61476"/>
    <w:rsid w:val="00F7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E0AC9"/>
  <w15:docId w15:val="{3A8D34AE-F869-4EC4-A714-C64C7024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F81"/>
    <w:pPr>
      <w:widowControl w:val="0"/>
    </w:pPr>
    <w:rPr>
      <w:snapToGrid w:val="0"/>
      <w:sz w:val="24"/>
    </w:rPr>
  </w:style>
  <w:style w:type="paragraph" w:styleId="Heading1">
    <w:name w:val="heading 1"/>
    <w:basedOn w:val="Normal"/>
    <w:next w:val="Normal"/>
    <w:qFormat/>
    <w:rsid w:val="00C05F81"/>
    <w:pPr>
      <w:keepNext/>
      <w:outlineLvl w:val="0"/>
    </w:pPr>
    <w:rPr>
      <w:rFonts w:ascii="Arial" w:hAnsi="Arial"/>
      <w:b/>
    </w:rPr>
  </w:style>
  <w:style w:type="paragraph" w:styleId="Heading2">
    <w:name w:val="heading 2"/>
    <w:basedOn w:val="Normal"/>
    <w:next w:val="Normal"/>
    <w:qFormat/>
    <w:rsid w:val="00C05F81"/>
    <w:pPr>
      <w:keepNext/>
      <w:ind w:firstLine="72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5F81"/>
  </w:style>
  <w:style w:type="paragraph" w:styleId="BodyTextIndent">
    <w:name w:val="Body Text Indent"/>
    <w:basedOn w:val="Normal"/>
    <w:rsid w:val="00C05F81"/>
    <w:pPr>
      <w:tabs>
        <w:tab w:val="left" w:pos="-1440"/>
      </w:tabs>
      <w:ind w:left="2880" w:hanging="2880"/>
    </w:pPr>
    <w:rPr>
      <w:rFonts w:ascii="Arial" w:hAnsi="Arial"/>
    </w:rPr>
  </w:style>
  <w:style w:type="paragraph" w:styleId="BodyTextIndent2">
    <w:name w:val="Body Text Indent 2"/>
    <w:basedOn w:val="Normal"/>
    <w:rsid w:val="00C05F81"/>
    <w:pPr>
      <w:tabs>
        <w:tab w:val="left" w:pos="-1440"/>
      </w:tabs>
      <w:ind w:left="360"/>
    </w:pPr>
    <w:rPr>
      <w:rFonts w:ascii="Arial" w:hAnsi="Arial"/>
    </w:rPr>
  </w:style>
  <w:style w:type="paragraph" w:styleId="BalloonText">
    <w:name w:val="Balloon Text"/>
    <w:basedOn w:val="Normal"/>
    <w:semiHidden/>
    <w:rsid w:val="005E238F"/>
    <w:rPr>
      <w:rFonts w:ascii="Tahoma" w:hAnsi="Tahoma" w:cs="Tahoma"/>
      <w:sz w:val="16"/>
      <w:szCs w:val="16"/>
    </w:rPr>
  </w:style>
  <w:style w:type="paragraph" w:customStyle="1" w:styleId="BasicParagraph">
    <w:name w:val="[Basic Paragraph]"/>
    <w:basedOn w:val="Normal"/>
    <w:uiPriority w:val="99"/>
    <w:rsid w:val="00F61476"/>
    <w:pPr>
      <w:widowControl/>
      <w:tabs>
        <w:tab w:val="left" w:pos="340"/>
      </w:tabs>
      <w:autoSpaceDE w:val="0"/>
      <w:autoSpaceDN w:val="0"/>
      <w:adjustRightInd w:val="0"/>
      <w:spacing w:line="200" w:lineRule="atLeast"/>
      <w:textAlignment w:val="center"/>
    </w:pPr>
    <w:rPr>
      <w:rFonts w:ascii="Gill Sans Light" w:eastAsia="Calibri" w:hAnsi="Gill Sans Light" w:cs="Gill Sans Light"/>
      <w:snapToGri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Course Outline</vt:lpstr>
    </vt:vector>
  </TitlesOfParts>
  <Company>mvcc</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mvcc</dc:creator>
  <cp:keywords/>
  <cp:lastModifiedBy>Todd Behrendt</cp:lastModifiedBy>
  <cp:revision>7</cp:revision>
  <cp:lastPrinted>2004-08-23T15:33:00Z</cp:lastPrinted>
  <dcterms:created xsi:type="dcterms:W3CDTF">2011-08-08T15:36:00Z</dcterms:created>
  <dcterms:modified xsi:type="dcterms:W3CDTF">2023-07-20T15:02:00Z</dcterms:modified>
</cp:coreProperties>
</file>