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66C940B0" w:rsidR="00B76404" w:rsidRPr="00142244" w:rsidRDefault="00AA0FA8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Respiratory Care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278C00C8" w:rsidR="00B76404" w:rsidRPr="00DF2AC0" w:rsidRDefault="00AA0FA8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RC</w:t>
      </w:r>
      <w:r w:rsidR="007F2D45">
        <w:rPr>
          <w:rFonts w:ascii="Times New Roman" w:hAnsi="Times New Roman" w:cs="Times New Roman"/>
          <w:b/>
          <w:bCs/>
        </w:rPr>
        <w:t>2</w:t>
      </w:r>
      <w:r w:rsidR="00563F04">
        <w:rPr>
          <w:rFonts w:ascii="Times New Roman" w:hAnsi="Times New Roman" w:cs="Times New Roman"/>
          <w:b/>
          <w:bCs/>
        </w:rPr>
        <w:t>32</w:t>
      </w:r>
      <w:r w:rsidR="007F2D45">
        <w:rPr>
          <w:rFonts w:ascii="Times New Roman" w:hAnsi="Times New Roman" w:cs="Times New Roman"/>
          <w:b/>
          <w:bCs/>
        </w:rPr>
        <w:t xml:space="preserve"> </w:t>
      </w:r>
      <w:r w:rsidR="00563F04">
        <w:rPr>
          <w:rFonts w:ascii="Times New Roman" w:hAnsi="Times New Roman" w:cs="Times New Roman"/>
          <w:b/>
          <w:bCs/>
        </w:rPr>
        <w:t>Clinical Practicum II</w:t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</w:t>
      </w:r>
      <w:r w:rsidR="00994083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73D70">
        <w:rPr>
          <w:rFonts w:ascii="Times New Roman" w:hAnsi="Times New Roman" w:cs="Times New Roman"/>
          <w:b/>
          <w:bCs/>
        </w:rPr>
        <w:t xml:space="preserve">  </w:t>
      </w:r>
      <w:r w:rsidR="0086073E">
        <w:rPr>
          <w:rFonts w:ascii="Times New Roman" w:hAnsi="Times New Roman" w:cs="Times New Roman"/>
          <w:b/>
          <w:bCs/>
        </w:rPr>
        <w:t xml:space="preserve">                 </w:t>
      </w:r>
      <w:r w:rsidR="0074170F">
        <w:rPr>
          <w:rFonts w:ascii="Times New Roman" w:hAnsi="Times New Roman" w:cs="Times New Roman"/>
          <w:b/>
          <w:bCs/>
        </w:rPr>
        <w:t xml:space="preserve">          </w:t>
      </w:r>
      <w:r w:rsidR="0086073E">
        <w:rPr>
          <w:rFonts w:ascii="Times New Roman" w:hAnsi="Times New Roman" w:cs="Times New Roman"/>
          <w:b/>
          <w:bCs/>
        </w:rPr>
        <w:t xml:space="preserve"> </w:t>
      </w:r>
      <w:r w:rsidR="007F2D45">
        <w:rPr>
          <w:rFonts w:ascii="Times New Roman" w:hAnsi="Times New Roman" w:cs="Times New Roman"/>
        </w:rPr>
        <w:t>C</w:t>
      </w:r>
      <w:r w:rsidR="0074170F">
        <w:rPr>
          <w:rFonts w:ascii="Times New Roman" w:hAnsi="Times New Roman" w:cs="Times New Roman"/>
        </w:rPr>
        <w:t>-</w:t>
      </w:r>
      <w:r w:rsidR="00B76404" w:rsidRPr="00DF2AC0">
        <w:rPr>
          <w:rFonts w:ascii="Times New Roman" w:hAnsi="Times New Roman" w:cs="Times New Roman"/>
        </w:rPr>
        <w:t>,</w:t>
      </w:r>
      <w:r w:rsidR="00CB4625">
        <w:rPr>
          <w:rFonts w:ascii="Times New Roman" w:hAnsi="Times New Roman" w:cs="Times New Roman"/>
        </w:rPr>
        <w:t xml:space="preserve"> P-</w:t>
      </w:r>
      <w:r w:rsidR="00825D70">
        <w:rPr>
          <w:rFonts w:ascii="Times New Roman" w:hAnsi="Times New Roman" w:cs="Times New Roman"/>
        </w:rPr>
        <w:t xml:space="preserve"> </w:t>
      </w:r>
      <w:r w:rsidR="00B76404" w:rsidRPr="00DF2AC0">
        <w:rPr>
          <w:rFonts w:ascii="Times New Roman" w:hAnsi="Times New Roman" w:cs="Times New Roman"/>
        </w:rPr>
        <w:t>Cr-</w:t>
      </w:r>
      <w:r w:rsidR="00563F04">
        <w:rPr>
          <w:rFonts w:ascii="Times New Roman" w:hAnsi="Times New Roman" w:cs="Times New Roman"/>
        </w:rPr>
        <w:t>6</w:t>
      </w:r>
    </w:p>
    <w:p w14:paraId="61DFA1D2" w14:textId="3BAFB2AB" w:rsidR="00994083" w:rsidRDefault="00D33A6E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D33A6E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provides opportunities to practice routine procedures </w:t>
      </w:r>
      <w:r w:rsidRPr="00D33A6E">
        <w:rPr>
          <w:rFonts w:ascii="Times New Roman" w:eastAsia="Arial Unicode MS" w:hAnsi="Times New Roman" w:cs="Times New Roman"/>
          <w:snapToGrid w:val="0"/>
          <w:sz w:val="20"/>
          <w:szCs w:val="20"/>
        </w:rPr>
        <w:t>and adult</w:t>
      </w:r>
      <w:r w:rsidRPr="00D33A6E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critical care during 270 hours of experience in a variety </w:t>
      </w:r>
      <w:r w:rsidRPr="00D33A6E">
        <w:rPr>
          <w:rFonts w:ascii="Times New Roman" w:eastAsia="Arial Unicode MS" w:hAnsi="Times New Roman" w:cs="Times New Roman"/>
          <w:snapToGrid w:val="0"/>
          <w:sz w:val="20"/>
          <w:szCs w:val="20"/>
        </w:rPr>
        <w:t>of clinical</w:t>
      </w:r>
      <w:r w:rsidRPr="00D33A6E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sites. Specialty rotations include pulmonary function </w:t>
      </w:r>
      <w:r w:rsidRPr="00D33A6E">
        <w:rPr>
          <w:rFonts w:ascii="Times New Roman" w:eastAsia="Arial Unicode MS" w:hAnsi="Times New Roman" w:cs="Times New Roman"/>
          <w:snapToGrid w:val="0"/>
          <w:sz w:val="20"/>
          <w:szCs w:val="20"/>
        </w:rPr>
        <w:t>testing, cardiac</w:t>
      </w:r>
      <w:r w:rsidRPr="00D33A6E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catheterization, cardiac diagnostics, respiratory </w:t>
      </w:r>
      <w:r w:rsidRPr="00D33A6E">
        <w:rPr>
          <w:rFonts w:ascii="Times New Roman" w:eastAsia="Arial Unicode MS" w:hAnsi="Times New Roman" w:cs="Times New Roman"/>
          <w:snapToGrid w:val="0"/>
          <w:sz w:val="20"/>
          <w:szCs w:val="20"/>
        </w:rPr>
        <w:t>homecare, polysomnography</w:t>
      </w:r>
      <w:r w:rsidRPr="00D33A6E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, radiology, and cardiothoracic surgery. Safe </w:t>
      </w:r>
      <w:r w:rsidRPr="00D33A6E">
        <w:rPr>
          <w:rFonts w:ascii="Times New Roman" w:eastAsia="Arial Unicode MS" w:hAnsi="Times New Roman" w:cs="Times New Roman"/>
          <w:snapToGrid w:val="0"/>
          <w:sz w:val="20"/>
          <w:szCs w:val="20"/>
        </w:rPr>
        <w:t>practice, critical</w:t>
      </w:r>
      <w:r w:rsidRPr="00D33A6E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thinking and problem solving are key components.</w:t>
      </w:r>
    </w:p>
    <w:p w14:paraId="44F18610" w14:textId="77777777" w:rsidR="00D33A6E" w:rsidRPr="00994083" w:rsidRDefault="00D33A6E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2D73FC14" w:rsidR="00066FCD" w:rsidRDefault="00B76404" w:rsidP="00563F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563F04" w:rsidRPr="00563F04">
        <w:rPr>
          <w:rFonts w:ascii="Times New Roman" w:hAnsi="Times New Roman" w:cs="Times New Roman"/>
        </w:rPr>
        <w:t>BI107 Human Anatomy and Physiology 2, RC112 Principles of Respiratory Care 2, RC115 Cardiopulmonary Diseases, and RC131 Clinical Practicum 1.</w:t>
      </w:r>
    </w:p>
    <w:p w14:paraId="03516AFD" w14:textId="3E4F5811" w:rsidR="0086073E" w:rsidRDefault="0086073E" w:rsidP="00CB462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563F04" w:rsidRPr="00563F04">
        <w:rPr>
          <w:rFonts w:ascii="Times New Roman" w:hAnsi="Times New Roman" w:cs="Times New Roman"/>
        </w:rPr>
        <w:t xml:space="preserve">RC213 Principles of Respiratory Care </w:t>
      </w:r>
      <w:r w:rsidR="00563F04">
        <w:rPr>
          <w:rFonts w:ascii="Times New Roman" w:hAnsi="Times New Roman" w:cs="Times New Roman"/>
        </w:rPr>
        <w:t>3</w:t>
      </w:r>
      <w:r w:rsidR="00563F04" w:rsidRPr="00563F04">
        <w:rPr>
          <w:rFonts w:ascii="Times New Roman" w:hAnsi="Times New Roman" w:cs="Times New Roman"/>
        </w:rPr>
        <w:t>. Minimum grade of C required.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22104F0D" w14:textId="0CED3298" w:rsidR="00CB4625" w:rsidRPr="00563F04" w:rsidRDefault="00CB4625" w:rsidP="00563F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739E796C" w14:textId="77990147" w:rsidR="00DF5B9D" w:rsidRPr="00563F04" w:rsidRDefault="00DF5B9D" w:rsidP="00563F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</w:p>
    <w:sectPr w:rsidR="00DF5B9D" w:rsidRPr="00563F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44530"/>
    <w:rsid w:val="00064F9A"/>
    <w:rsid w:val="00066FCD"/>
    <w:rsid w:val="000764E8"/>
    <w:rsid w:val="00076FA8"/>
    <w:rsid w:val="000D430A"/>
    <w:rsid w:val="00103752"/>
    <w:rsid w:val="00132B89"/>
    <w:rsid w:val="00142244"/>
    <w:rsid w:val="00163573"/>
    <w:rsid w:val="0019403E"/>
    <w:rsid w:val="001A37A4"/>
    <w:rsid w:val="001B32B7"/>
    <w:rsid w:val="001F6FCC"/>
    <w:rsid w:val="002023AD"/>
    <w:rsid w:val="00257403"/>
    <w:rsid w:val="00260328"/>
    <w:rsid w:val="002C0251"/>
    <w:rsid w:val="002D0773"/>
    <w:rsid w:val="002F0CE9"/>
    <w:rsid w:val="00473D70"/>
    <w:rsid w:val="004B4A39"/>
    <w:rsid w:val="004D32C0"/>
    <w:rsid w:val="0052590D"/>
    <w:rsid w:val="005630BB"/>
    <w:rsid w:val="00563F04"/>
    <w:rsid w:val="006B2033"/>
    <w:rsid w:val="006B342E"/>
    <w:rsid w:val="00716FC7"/>
    <w:rsid w:val="0074170F"/>
    <w:rsid w:val="007A691B"/>
    <w:rsid w:val="007F2D45"/>
    <w:rsid w:val="00805D9B"/>
    <w:rsid w:val="00825D70"/>
    <w:rsid w:val="00851F6C"/>
    <w:rsid w:val="0086073E"/>
    <w:rsid w:val="008749F9"/>
    <w:rsid w:val="00893700"/>
    <w:rsid w:val="00894A38"/>
    <w:rsid w:val="008B5296"/>
    <w:rsid w:val="008C013E"/>
    <w:rsid w:val="008E4ED0"/>
    <w:rsid w:val="008F5895"/>
    <w:rsid w:val="00926C8F"/>
    <w:rsid w:val="00931248"/>
    <w:rsid w:val="00941881"/>
    <w:rsid w:val="00994083"/>
    <w:rsid w:val="009B144E"/>
    <w:rsid w:val="00A65943"/>
    <w:rsid w:val="00A92AB6"/>
    <w:rsid w:val="00AA0FA8"/>
    <w:rsid w:val="00AE1AFF"/>
    <w:rsid w:val="00AF23EC"/>
    <w:rsid w:val="00B13600"/>
    <w:rsid w:val="00B71E16"/>
    <w:rsid w:val="00B76404"/>
    <w:rsid w:val="00C17160"/>
    <w:rsid w:val="00C35C21"/>
    <w:rsid w:val="00CB4625"/>
    <w:rsid w:val="00CB502A"/>
    <w:rsid w:val="00CD03CA"/>
    <w:rsid w:val="00D1405D"/>
    <w:rsid w:val="00D17FC1"/>
    <w:rsid w:val="00D33A6E"/>
    <w:rsid w:val="00DE300B"/>
    <w:rsid w:val="00DF2AC0"/>
    <w:rsid w:val="00DF5B9D"/>
    <w:rsid w:val="00E17EF5"/>
    <w:rsid w:val="00E330C0"/>
    <w:rsid w:val="00E44F75"/>
    <w:rsid w:val="00E81CF1"/>
    <w:rsid w:val="00EA40E4"/>
    <w:rsid w:val="00EC5C6B"/>
    <w:rsid w:val="00EF3A14"/>
    <w:rsid w:val="00F54236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2023-07-18T16:09:00Z</dcterms:created>
  <dcterms:modified xsi:type="dcterms:W3CDTF">2023-07-20T15:35:00Z</dcterms:modified>
</cp:coreProperties>
</file>