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0B7481A" w:rsidR="00B76404" w:rsidRPr="00142244" w:rsidRDefault="00CD576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17BD4D38" w:rsidR="00B76404" w:rsidRPr="004B5227" w:rsidRDefault="00245AEE" w:rsidP="00B76404">
      <w:pPr>
        <w:ind w:left="720"/>
        <w:rPr>
          <w:rFonts w:ascii="Times New Roman" w:hAnsi="Times New Roman" w:cs="Times New Roman"/>
        </w:rPr>
      </w:pPr>
      <w:r w:rsidRPr="004B5227">
        <w:rPr>
          <w:rFonts w:ascii="Times New Roman" w:hAnsi="Times New Roman" w:cs="Times New Roman"/>
          <w:b/>
          <w:bCs/>
        </w:rPr>
        <w:t>RT101 Fundamentals of Radiology</w:t>
      </w:r>
      <w:r w:rsidR="00894A38" w:rsidRPr="004B5227">
        <w:rPr>
          <w:rFonts w:ascii="Times New Roman" w:hAnsi="Times New Roman" w:cs="Times New Roman"/>
          <w:b/>
          <w:bCs/>
        </w:rPr>
        <w:tab/>
      </w:r>
      <w:r w:rsidR="00894A38" w:rsidRPr="004B5227">
        <w:rPr>
          <w:rFonts w:ascii="Times New Roman" w:hAnsi="Times New Roman" w:cs="Times New Roman"/>
          <w:b/>
          <w:bCs/>
        </w:rPr>
        <w:tab/>
      </w:r>
      <w:r w:rsidR="00AE1AFF" w:rsidRPr="004B5227">
        <w:rPr>
          <w:rFonts w:ascii="Times New Roman" w:hAnsi="Times New Roman" w:cs="Times New Roman"/>
          <w:b/>
          <w:bCs/>
        </w:rPr>
        <w:t xml:space="preserve">   </w:t>
      </w:r>
      <w:r w:rsidR="00994083" w:rsidRPr="004B5227">
        <w:rPr>
          <w:rFonts w:ascii="Times New Roman" w:hAnsi="Times New Roman" w:cs="Times New Roman"/>
          <w:b/>
          <w:bCs/>
        </w:rPr>
        <w:t xml:space="preserve">     </w:t>
      </w:r>
      <w:r w:rsidR="00AA0FA8" w:rsidRPr="004B5227">
        <w:rPr>
          <w:rFonts w:ascii="Times New Roman" w:hAnsi="Times New Roman" w:cs="Times New Roman"/>
          <w:b/>
          <w:bCs/>
        </w:rPr>
        <w:tab/>
      </w:r>
      <w:r w:rsidR="00AA0FA8" w:rsidRPr="004B5227">
        <w:rPr>
          <w:rFonts w:ascii="Times New Roman" w:hAnsi="Times New Roman" w:cs="Times New Roman"/>
          <w:b/>
          <w:bCs/>
        </w:rPr>
        <w:tab/>
      </w:r>
      <w:r w:rsidR="00473D70" w:rsidRPr="004B5227">
        <w:rPr>
          <w:rFonts w:ascii="Times New Roman" w:hAnsi="Times New Roman" w:cs="Times New Roman"/>
          <w:b/>
          <w:bCs/>
        </w:rPr>
        <w:t xml:space="preserve">             </w:t>
      </w:r>
      <w:r w:rsidRPr="004B5227">
        <w:rPr>
          <w:rFonts w:ascii="Times New Roman" w:hAnsi="Times New Roman" w:cs="Times New Roman"/>
          <w:b/>
          <w:bCs/>
        </w:rPr>
        <w:t xml:space="preserve">             </w:t>
      </w:r>
      <w:r w:rsidR="00473D70" w:rsidRPr="004B5227">
        <w:rPr>
          <w:rFonts w:ascii="Times New Roman" w:hAnsi="Times New Roman" w:cs="Times New Roman"/>
          <w:b/>
          <w:bCs/>
        </w:rPr>
        <w:t xml:space="preserve">   </w:t>
      </w:r>
      <w:r w:rsidR="008F5895" w:rsidRPr="004B5227">
        <w:rPr>
          <w:rFonts w:ascii="Times New Roman" w:hAnsi="Times New Roman" w:cs="Times New Roman"/>
        </w:rPr>
        <w:t>C</w:t>
      </w:r>
      <w:r w:rsidR="00B76404" w:rsidRPr="004B5227">
        <w:rPr>
          <w:rFonts w:ascii="Times New Roman" w:hAnsi="Times New Roman" w:cs="Times New Roman"/>
        </w:rPr>
        <w:t>-</w:t>
      </w:r>
      <w:r w:rsidRPr="004B5227">
        <w:rPr>
          <w:rFonts w:ascii="Times New Roman" w:hAnsi="Times New Roman" w:cs="Times New Roman"/>
        </w:rPr>
        <w:t>2</w:t>
      </w:r>
      <w:r w:rsidR="00B76404" w:rsidRPr="004B5227">
        <w:rPr>
          <w:rFonts w:ascii="Times New Roman" w:hAnsi="Times New Roman" w:cs="Times New Roman"/>
        </w:rPr>
        <w:t xml:space="preserve">, </w:t>
      </w:r>
      <w:r w:rsidR="00825D70" w:rsidRPr="004B5227">
        <w:rPr>
          <w:rFonts w:ascii="Times New Roman" w:hAnsi="Times New Roman" w:cs="Times New Roman"/>
        </w:rPr>
        <w:t>P-</w:t>
      </w:r>
      <w:r w:rsidRPr="004B5227">
        <w:rPr>
          <w:rFonts w:ascii="Times New Roman" w:hAnsi="Times New Roman" w:cs="Times New Roman"/>
        </w:rPr>
        <w:t>0</w:t>
      </w:r>
      <w:r w:rsidR="00825D70" w:rsidRPr="004B5227">
        <w:rPr>
          <w:rFonts w:ascii="Times New Roman" w:hAnsi="Times New Roman" w:cs="Times New Roman"/>
        </w:rPr>
        <w:t xml:space="preserve">, </w:t>
      </w:r>
      <w:r w:rsidR="00B76404" w:rsidRPr="004B5227">
        <w:rPr>
          <w:rFonts w:ascii="Times New Roman" w:hAnsi="Times New Roman" w:cs="Times New Roman"/>
        </w:rPr>
        <w:t>Cr-</w:t>
      </w:r>
      <w:r w:rsidRPr="004B5227">
        <w:rPr>
          <w:rFonts w:ascii="Times New Roman" w:hAnsi="Times New Roman" w:cs="Times New Roman"/>
        </w:rPr>
        <w:t>2</w:t>
      </w:r>
    </w:p>
    <w:p w14:paraId="61DFA1D2" w14:textId="626FBC0B" w:rsidR="00994083" w:rsidRPr="004B5227" w:rsidRDefault="00032D59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4B5227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provides an introduction to the basic concepts of radiographic physics and exposure. Topics include detailed history of x-ray, radiographic tube construction, process of x-ray production, x-ray beam characteristics, and the photographic and geometric properties of the radiographic image. The foundations of radiography and the practitioners’ role in the health care delivery system are discussed.</w:t>
      </w:r>
    </w:p>
    <w:p w14:paraId="0BDD2323" w14:textId="77777777" w:rsidR="00032D59" w:rsidRPr="004B5227" w:rsidRDefault="00032D59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4DE50D98" w:rsidR="00066FCD" w:rsidRPr="004B5227" w:rsidRDefault="00B76404" w:rsidP="00066FCD">
      <w:pPr>
        <w:ind w:left="720"/>
        <w:rPr>
          <w:rFonts w:ascii="Times New Roman" w:hAnsi="Times New Roman" w:cs="Times New Roman"/>
        </w:rPr>
      </w:pPr>
      <w:r w:rsidRPr="004B5227">
        <w:rPr>
          <w:rFonts w:ascii="Times New Roman" w:hAnsi="Times New Roman" w:cs="Times New Roman"/>
          <w:b/>
          <w:bCs/>
        </w:rPr>
        <w:t>Prerequisites:</w:t>
      </w:r>
      <w:r w:rsidRPr="004B5227">
        <w:rPr>
          <w:rFonts w:ascii="Times New Roman" w:hAnsi="Times New Roman" w:cs="Times New Roman"/>
        </w:rPr>
        <w:t xml:space="preserve"> </w:t>
      </w:r>
      <w:r w:rsidR="00E330A5" w:rsidRPr="004B5227">
        <w:rPr>
          <w:rFonts w:ascii="Times New Roman" w:hAnsi="Times New Roman" w:cs="Times New Roman"/>
        </w:rPr>
        <w:t xml:space="preserve">MA089 </w:t>
      </w:r>
    </w:p>
    <w:p w14:paraId="36A5B4B1" w14:textId="3D9B7529" w:rsidR="00245AEE" w:rsidRPr="004B5227" w:rsidRDefault="00245AEE" w:rsidP="00066FCD">
      <w:pPr>
        <w:ind w:left="720"/>
        <w:rPr>
          <w:rFonts w:ascii="Times New Roman" w:hAnsi="Times New Roman" w:cs="Times New Roman"/>
        </w:rPr>
      </w:pPr>
      <w:r w:rsidRPr="004B5227">
        <w:rPr>
          <w:rFonts w:ascii="Times New Roman" w:hAnsi="Times New Roman" w:cs="Times New Roman"/>
          <w:b/>
          <w:bCs/>
        </w:rPr>
        <w:t>Corequisites:</w:t>
      </w:r>
      <w:r w:rsidRPr="004B5227">
        <w:rPr>
          <w:rFonts w:ascii="Times New Roman" w:hAnsi="Times New Roman" w:cs="Times New Roman"/>
        </w:rPr>
        <w:t xml:space="preserve"> RT100, RT102, RT103, BI216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9D16919" w14:textId="39F2F1ED" w:rsidR="006B2033" w:rsidRDefault="00245AEE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atomic structure and the ways ionization of atoms can occur.</w:t>
      </w:r>
    </w:p>
    <w:p w14:paraId="54006D93" w14:textId="367AF014" w:rsidR="00245AEE" w:rsidRDefault="00245AEE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the history of the discovery</w:t>
      </w:r>
      <w:r w:rsidR="001854CF">
        <w:rPr>
          <w:rFonts w:ascii="Times New Roman" w:hAnsi="Times New Roman" w:cs="Times New Roman"/>
          <w:sz w:val="20"/>
          <w:szCs w:val="20"/>
        </w:rPr>
        <w:t xml:space="preserve"> of x-ray.</w:t>
      </w:r>
    </w:p>
    <w:p w14:paraId="62F8CB67" w14:textId="3162299D" w:rsidR="001854CF" w:rsidRDefault="001854CF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function of the radiographic tube structures.</w:t>
      </w:r>
    </w:p>
    <w:p w14:paraId="31CEA1A1" w14:textId="7355960B" w:rsidR="001854CF" w:rsidRDefault="001854CF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production of x-rays process and the target interactions involved.</w:t>
      </w:r>
    </w:p>
    <w:p w14:paraId="43D62C08" w14:textId="43D4C902" w:rsidR="001854CF" w:rsidRDefault="001854CF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purpose of a radiation control program as based on ALARA.</w:t>
      </w:r>
    </w:p>
    <w:p w14:paraId="360F53D0" w14:textId="69D289C1" w:rsidR="001854CF" w:rsidRDefault="001854CF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Distinguish among the various general manifestations of radiation and list the properties of x-ray.</w:t>
      </w:r>
    </w:p>
    <w:p w14:paraId="44D85F4A" w14:textId="6B64A28F" w:rsidR="001854CF" w:rsidRDefault="001854CF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radiation dose specification of equivalent does and the potential for biologic harm due to radiation exposure.</w:t>
      </w:r>
    </w:p>
    <w:p w14:paraId="0D803D9D" w14:textId="4EC329DE" w:rsidR="001854CF" w:rsidRDefault="001854CF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Compare the sources of ionizing radiation, describing the various interactions x-ray may have with matter.</w:t>
      </w:r>
    </w:p>
    <w:p w14:paraId="5647CA6B" w14:textId="7B9FAD83" w:rsidR="001854CF" w:rsidRDefault="001854CF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the various methods of controlling radiation dose to patients and occupationally based on the “no threshold concept”.</w:t>
      </w:r>
    </w:p>
    <w:p w14:paraId="52B33EB3" w14:textId="746AF434" w:rsidR="001854CF" w:rsidRDefault="001854CF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portions of the x-ray beam: primary, secondary, remnant, and absorbed radiation, and the 3 processes of beam attenuation.</w:t>
      </w:r>
    </w:p>
    <w:p w14:paraId="1D7A8819" w14:textId="2E89AE81" w:rsidR="001854CF" w:rsidRDefault="001854CF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Distinguish between x-ray quality and quantity as pertaining to </w:t>
      </w:r>
      <w:proofErr w:type="spellStart"/>
      <w:r>
        <w:rPr>
          <w:rFonts w:ascii="Times New Roman" w:hAnsi="Times New Roman" w:cs="Times New Roman"/>
          <w:sz w:val="20"/>
          <w:szCs w:val="20"/>
        </w:rPr>
        <w:t>kVp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&amp;mAs.</w:t>
      </w:r>
    </w:p>
    <w:p w14:paraId="3E4A7E6B" w14:textId="71BFA3E0" w:rsidR="001854CF" w:rsidRDefault="00275969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an understanding of receptor exposure, image brightness and image grayscale.</w:t>
      </w:r>
    </w:p>
    <w:p w14:paraId="483FD71B" w14:textId="38DF2CB6" w:rsidR="00275969" w:rsidRDefault="00911C99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75969">
        <w:rPr>
          <w:rFonts w:ascii="Times New Roman" w:hAnsi="Times New Roman" w:cs="Times New Roman"/>
          <w:sz w:val="20"/>
          <w:szCs w:val="20"/>
        </w:rPr>
        <w:t>istinguish between spatial resolution, recorded detail, and distortion.</w:t>
      </w:r>
    </w:p>
    <w:p w14:paraId="4CD561AA" w14:textId="4A4C57A6" w:rsidR="00275969" w:rsidRDefault="00275969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the health science professions, also including those specific to medical imaging, that cooperate as members of the patient’s health care team.</w:t>
      </w:r>
    </w:p>
    <w:p w14:paraId="2F73DCC0" w14:textId="5826A176" w:rsidR="00275969" w:rsidRDefault="00275969" w:rsidP="00245A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purposes of accreditation, credentialing, certification, registration, licensure and regulations and the importance of continuing education.</w:t>
      </w:r>
    </w:p>
    <w:p w14:paraId="5A35E4AE" w14:textId="77777777" w:rsidR="00275969" w:rsidRPr="00926C8F" w:rsidRDefault="00275969" w:rsidP="0027596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4A123D73" w14:textId="4201214F" w:rsidR="00B71E16" w:rsidRDefault="00275969" w:rsidP="00245A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Radiographic Physics</w:t>
      </w:r>
    </w:p>
    <w:p w14:paraId="64F2135F" w14:textId="2AE2599E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Ionization of an Atom</w:t>
      </w:r>
    </w:p>
    <w:p w14:paraId="0E0C0D4A" w14:textId="305CE611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Discovery of X-rays</w:t>
      </w:r>
    </w:p>
    <w:p w14:paraId="610994D0" w14:textId="33E808B2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Radiographic Tube</w:t>
      </w:r>
    </w:p>
    <w:p w14:paraId="5D5F1D91" w14:textId="0786DFCB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Target Interaction</w:t>
      </w:r>
    </w:p>
    <w:p w14:paraId="3BD66268" w14:textId="03D177BF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X-ray Beam</w:t>
      </w:r>
    </w:p>
    <w:p w14:paraId="08944A20" w14:textId="795CF753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X-ray Exposure</w:t>
      </w:r>
    </w:p>
    <w:p w14:paraId="6C79D499" w14:textId="3B62AB4D" w:rsidR="00275969" w:rsidRDefault="00275969" w:rsidP="00275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Radiation Protection</w:t>
      </w:r>
    </w:p>
    <w:p w14:paraId="1D774E00" w14:textId="61C5FD23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Atomic Structure</w:t>
      </w:r>
    </w:p>
    <w:p w14:paraId="589D5B6A" w14:textId="31115F9A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Radiation Protection</w:t>
      </w:r>
    </w:p>
    <w:p w14:paraId="0501D9A8" w14:textId="09A5457A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Radiation</w:t>
      </w:r>
    </w:p>
    <w:p w14:paraId="1DE49C7E" w14:textId="3D7677D7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Sources of Ionizing Radiation</w:t>
      </w:r>
    </w:p>
    <w:p w14:paraId="2DF17AB2" w14:textId="5F42D44E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Interaction of X-radiation with Matter</w:t>
      </w:r>
    </w:p>
    <w:p w14:paraId="67B50C27" w14:textId="635C5B1A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Measurement Units of Ionizing Radiation</w:t>
      </w:r>
    </w:p>
    <w:p w14:paraId="084469A3" w14:textId="52AD435A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 Information: NCRP Dose Limits</w:t>
      </w:r>
    </w:p>
    <w:p w14:paraId="2E2DE6FD" w14:textId="3CB0A32C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 and Occupational Radiation Control</w:t>
      </w:r>
    </w:p>
    <w:p w14:paraId="7D185A34" w14:textId="52A48535" w:rsidR="00275969" w:rsidRDefault="00275969" w:rsidP="00275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Radiographic Exposure</w:t>
      </w:r>
    </w:p>
    <w:p w14:paraId="1AE1649E" w14:textId="3897D861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Image Formation</w:t>
      </w:r>
    </w:p>
    <w:p w14:paraId="370EF84F" w14:textId="24010336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Radiographic Quality</w:t>
      </w:r>
    </w:p>
    <w:p w14:paraId="4B96E3CD" w14:textId="79D29C8A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Digital Imaging</w:t>
      </w:r>
    </w:p>
    <w:p w14:paraId="7F72D2D0" w14:textId="14CECB0C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Primary Exposure Factors</w:t>
      </w:r>
    </w:p>
    <w:p w14:paraId="0C8BE4BC" w14:textId="04FA9D9B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Secondary Exposure Factors</w:t>
      </w:r>
    </w:p>
    <w:p w14:paraId="5EB54773" w14:textId="06F8B047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 Factors</w:t>
      </w:r>
    </w:p>
    <w:p w14:paraId="4AAB6AE3" w14:textId="3655ADFE" w:rsidR="00275969" w:rsidRDefault="00275969" w:rsidP="002759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Considerations</w:t>
      </w:r>
    </w:p>
    <w:p w14:paraId="065E7753" w14:textId="58018ED7" w:rsidR="00275969" w:rsidRPr="00245AEE" w:rsidRDefault="00275969" w:rsidP="00275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Radiologic Science and Health Care</w:t>
      </w:r>
    </w:p>
    <w:sectPr w:rsidR="00275969" w:rsidRPr="00245A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280A" w14:textId="77777777" w:rsidR="00044173" w:rsidRDefault="00044173" w:rsidP="00DF2AC0">
      <w:pPr>
        <w:spacing w:after="0" w:line="240" w:lineRule="auto"/>
      </w:pPr>
      <w:r>
        <w:separator/>
      </w:r>
    </w:p>
  </w:endnote>
  <w:endnote w:type="continuationSeparator" w:id="0">
    <w:p w14:paraId="7745196C" w14:textId="77777777" w:rsidR="00044173" w:rsidRDefault="00044173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7093" w14:textId="77777777" w:rsidR="00044173" w:rsidRDefault="00044173" w:rsidP="00DF2AC0">
      <w:pPr>
        <w:spacing w:after="0" w:line="240" w:lineRule="auto"/>
      </w:pPr>
      <w:r>
        <w:separator/>
      </w:r>
    </w:p>
  </w:footnote>
  <w:footnote w:type="continuationSeparator" w:id="0">
    <w:p w14:paraId="52AE2C93" w14:textId="77777777" w:rsidR="00044173" w:rsidRDefault="00044173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32D59"/>
    <w:rsid w:val="00044173"/>
    <w:rsid w:val="00064F9A"/>
    <w:rsid w:val="00066FCD"/>
    <w:rsid w:val="00076FA8"/>
    <w:rsid w:val="000D430A"/>
    <w:rsid w:val="00103752"/>
    <w:rsid w:val="00132B89"/>
    <w:rsid w:val="00142244"/>
    <w:rsid w:val="00163573"/>
    <w:rsid w:val="001854CF"/>
    <w:rsid w:val="001A37A4"/>
    <w:rsid w:val="001B32B7"/>
    <w:rsid w:val="001F6FCC"/>
    <w:rsid w:val="002023AD"/>
    <w:rsid w:val="00245AEE"/>
    <w:rsid w:val="00257403"/>
    <w:rsid w:val="00260328"/>
    <w:rsid w:val="00275969"/>
    <w:rsid w:val="002C0251"/>
    <w:rsid w:val="002D0773"/>
    <w:rsid w:val="002F0CE9"/>
    <w:rsid w:val="00473D70"/>
    <w:rsid w:val="004B5227"/>
    <w:rsid w:val="0052590D"/>
    <w:rsid w:val="005630BB"/>
    <w:rsid w:val="006B2033"/>
    <w:rsid w:val="006B342E"/>
    <w:rsid w:val="006D5D68"/>
    <w:rsid w:val="00716FC7"/>
    <w:rsid w:val="007A691B"/>
    <w:rsid w:val="00825D70"/>
    <w:rsid w:val="00893700"/>
    <w:rsid w:val="00894A38"/>
    <w:rsid w:val="008B5296"/>
    <w:rsid w:val="008C013E"/>
    <w:rsid w:val="008D1C90"/>
    <w:rsid w:val="008E4ED0"/>
    <w:rsid w:val="008F5895"/>
    <w:rsid w:val="00911C99"/>
    <w:rsid w:val="00926C8F"/>
    <w:rsid w:val="00931248"/>
    <w:rsid w:val="00941881"/>
    <w:rsid w:val="00994083"/>
    <w:rsid w:val="009B144E"/>
    <w:rsid w:val="00A92AB6"/>
    <w:rsid w:val="00AA0FA8"/>
    <w:rsid w:val="00AE1AFF"/>
    <w:rsid w:val="00AF23EC"/>
    <w:rsid w:val="00B13600"/>
    <w:rsid w:val="00B71E16"/>
    <w:rsid w:val="00B76404"/>
    <w:rsid w:val="00C17160"/>
    <w:rsid w:val="00CB502A"/>
    <w:rsid w:val="00CD03CA"/>
    <w:rsid w:val="00CD5762"/>
    <w:rsid w:val="00D1405D"/>
    <w:rsid w:val="00D17FC1"/>
    <w:rsid w:val="00D467F2"/>
    <w:rsid w:val="00DE300B"/>
    <w:rsid w:val="00DF2AC0"/>
    <w:rsid w:val="00E17EF5"/>
    <w:rsid w:val="00E330A5"/>
    <w:rsid w:val="00E330C0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Norayne Rosero</cp:lastModifiedBy>
  <cp:revision>9</cp:revision>
  <dcterms:created xsi:type="dcterms:W3CDTF">2023-07-13T13:10:00Z</dcterms:created>
  <dcterms:modified xsi:type="dcterms:W3CDTF">2024-01-08T15:57:00Z</dcterms:modified>
</cp:coreProperties>
</file>