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997E2" w14:textId="77777777" w:rsidR="009372D4" w:rsidRDefault="009372D4" w:rsidP="007818DE">
      <w:pPr>
        <w:jc w:val="center"/>
        <w:rPr>
          <w:rFonts w:asciiTheme="majorHAnsi" w:hAnsiTheme="majorHAnsi"/>
          <w:b/>
        </w:rPr>
      </w:pPr>
    </w:p>
    <w:p w14:paraId="709E2A09" w14:textId="0A633449" w:rsidR="007818DE" w:rsidRPr="009D527A" w:rsidRDefault="007818DE" w:rsidP="007818DE">
      <w:pPr>
        <w:jc w:val="center"/>
        <w:rPr>
          <w:rFonts w:asciiTheme="majorHAnsi" w:hAnsiTheme="majorHAnsi"/>
          <w:b/>
        </w:rPr>
      </w:pPr>
      <w:r w:rsidRPr="009D527A">
        <w:rPr>
          <w:rFonts w:asciiTheme="majorHAnsi" w:hAnsiTheme="majorHAnsi"/>
          <w:b/>
        </w:rPr>
        <w:t>MOHAWK VALLEY COMMUNITY COLLEGE</w:t>
      </w:r>
    </w:p>
    <w:p w14:paraId="7EBF7D0C" w14:textId="77777777" w:rsidR="007818DE" w:rsidRPr="009D527A" w:rsidRDefault="007818DE" w:rsidP="007818DE">
      <w:pPr>
        <w:jc w:val="center"/>
        <w:rPr>
          <w:rFonts w:asciiTheme="majorHAnsi" w:hAnsiTheme="majorHAnsi"/>
          <w:b/>
        </w:rPr>
      </w:pPr>
      <w:r w:rsidRPr="009D527A">
        <w:rPr>
          <w:rFonts w:asciiTheme="majorHAnsi" w:hAnsiTheme="majorHAnsi"/>
          <w:b/>
        </w:rPr>
        <w:t>UTICA AND ROME, NEW YORK</w:t>
      </w:r>
    </w:p>
    <w:p w14:paraId="132D3737" w14:textId="77777777" w:rsidR="007818DE" w:rsidRPr="009D527A" w:rsidRDefault="007818DE" w:rsidP="007818DE">
      <w:pPr>
        <w:jc w:val="center"/>
        <w:rPr>
          <w:rFonts w:asciiTheme="majorHAnsi" w:hAnsiTheme="majorHAnsi"/>
          <w:b/>
        </w:rPr>
      </w:pPr>
    </w:p>
    <w:p w14:paraId="48ABE437" w14:textId="77777777" w:rsidR="007818DE" w:rsidRPr="009D527A" w:rsidRDefault="007818DE" w:rsidP="007818DE">
      <w:pPr>
        <w:jc w:val="center"/>
        <w:rPr>
          <w:rFonts w:asciiTheme="majorHAnsi" w:hAnsiTheme="majorHAnsi"/>
          <w:b/>
        </w:rPr>
      </w:pPr>
      <w:r w:rsidRPr="009D527A">
        <w:rPr>
          <w:rFonts w:asciiTheme="majorHAnsi" w:hAnsiTheme="majorHAnsi"/>
          <w:b/>
        </w:rPr>
        <w:t>Course Outline</w:t>
      </w:r>
    </w:p>
    <w:p w14:paraId="055EE468" w14:textId="77777777" w:rsidR="007818DE" w:rsidRPr="009D527A" w:rsidRDefault="007818DE" w:rsidP="007818DE">
      <w:pPr>
        <w:rPr>
          <w:rFonts w:asciiTheme="majorHAnsi" w:hAnsiTheme="majorHAnsi"/>
        </w:rPr>
      </w:pPr>
    </w:p>
    <w:p w14:paraId="63CB6582" w14:textId="3A17D247" w:rsidR="007818DE" w:rsidRPr="009D527A" w:rsidRDefault="000D2A0D" w:rsidP="007818DE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Course Title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Cs/>
        </w:rPr>
        <w:t>SL 133 ESOL Intermediate Reading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C</w:t>
      </w:r>
      <w:r w:rsidR="00DA4D37">
        <w:rPr>
          <w:rFonts w:asciiTheme="majorHAnsi" w:hAnsiTheme="majorHAnsi"/>
          <w:bCs/>
        </w:rPr>
        <w:t>r</w:t>
      </w:r>
      <w:r>
        <w:rPr>
          <w:rFonts w:asciiTheme="majorHAnsi" w:hAnsiTheme="majorHAnsi"/>
          <w:bCs/>
        </w:rPr>
        <w:t xml:space="preserve">-3, </w:t>
      </w:r>
      <w:r w:rsidR="00FB5621">
        <w:rPr>
          <w:rFonts w:asciiTheme="majorHAnsi" w:hAnsiTheme="majorHAnsi"/>
          <w:bCs/>
        </w:rPr>
        <w:t>C 3, P 2</w:t>
      </w:r>
    </w:p>
    <w:p w14:paraId="0D021727" w14:textId="77777777" w:rsidR="007818DE" w:rsidRPr="009D527A" w:rsidRDefault="007818DE" w:rsidP="007818DE">
      <w:pPr>
        <w:rPr>
          <w:rFonts w:asciiTheme="majorHAnsi" w:hAnsiTheme="majorHAnsi"/>
        </w:rPr>
      </w:pPr>
    </w:p>
    <w:p w14:paraId="6E8DC535" w14:textId="4FD38142" w:rsidR="007818DE" w:rsidRPr="009D527A" w:rsidRDefault="007818DE" w:rsidP="007818DE">
      <w:pPr>
        <w:rPr>
          <w:rFonts w:asciiTheme="majorHAnsi" w:hAnsiTheme="majorHAnsi"/>
          <w:noProof/>
        </w:rPr>
      </w:pPr>
      <w:r w:rsidRPr="009D527A">
        <w:rPr>
          <w:rFonts w:asciiTheme="majorHAnsi" w:hAnsiTheme="majorHAnsi"/>
          <w:b/>
          <w:iCs/>
          <w:u w:val="single"/>
        </w:rPr>
        <w:t>Catalog Description</w:t>
      </w:r>
      <w:r w:rsidRPr="009D527A">
        <w:rPr>
          <w:rFonts w:asciiTheme="majorHAnsi" w:hAnsiTheme="majorHAnsi"/>
          <w:b/>
          <w:i/>
        </w:rPr>
        <w:t xml:space="preserve">: </w:t>
      </w:r>
      <w:r w:rsidRPr="009D527A">
        <w:rPr>
          <w:rFonts w:asciiTheme="majorHAnsi" w:hAnsiTheme="majorHAnsi"/>
          <w:noProof/>
        </w:rPr>
        <w:t>This course prepares non-native English speakers for basic academic reading.  Emphasis is placed on finding main ideas, recognizing supporting details, understanding vocabulary in context, skimming and scanning, and interpreting and analyzing texts.</w:t>
      </w:r>
    </w:p>
    <w:p w14:paraId="479EA834" w14:textId="77777777" w:rsidR="007818DE" w:rsidRPr="009D527A" w:rsidRDefault="007818DE" w:rsidP="007818DE">
      <w:pPr>
        <w:rPr>
          <w:rFonts w:asciiTheme="majorHAnsi" w:hAnsiTheme="majorHAnsi"/>
          <w:noProof/>
        </w:rPr>
      </w:pPr>
    </w:p>
    <w:p w14:paraId="7841C99A" w14:textId="2A590BF9" w:rsidR="007818DE" w:rsidRPr="009D527A" w:rsidRDefault="007818DE" w:rsidP="007818DE">
      <w:pPr>
        <w:rPr>
          <w:rFonts w:asciiTheme="majorHAnsi" w:hAnsiTheme="majorHAnsi"/>
        </w:rPr>
      </w:pPr>
      <w:r w:rsidRPr="009D527A">
        <w:rPr>
          <w:rFonts w:asciiTheme="majorHAnsi" w:hAnsiTheme="majorHAnsi"/>
          <w:b/>
          <w:u w:val="single"/>
        </w:rPr>
        <w:t>Course Prerequisites</w:t>
      </w:r>
      <w:r w:rsidR="00DA4D37">
        <w:rPr>
          <w:rFonts w:asciiTheme="majorHAnsi" w:hAnsiTheme="majorHAnsi"/>
          <w:b/>
          <w:u w:val="single"/>
        </w:rPr>
        <w:t>:</w:t>
      </w:r>
      <w:r w:rsidRPr="009D527A">
        <w:rPr>
          <w:rFonts w:asciiTheme="majorHAnsi" w:hAnsiTheme="majorHAnsi"/>
        </w:rPr>
        <w:t xml:space="preserve"> </w:t>
      </w:r>
      <w:r w:rsidRPr="009D527A">
        <w:rPr>
          <w:rFonts w:asciiTheme="majorHAnsi" w:hAnsiTheme="majorHAnsi"/>
          <w:noProof/>
        </w:rPr>
        <w:t xml:space="preserve">A minimum grade of “C” in SL102 ESOL 2 Beginning English Skills 2 or SL123 ESOL Beginning Reading or an appropriate placement test result.  </w:t>
      </w:r>
    </w:p>
    <w:p w14:paraId="0B14E8A3" w14:textId="77777777" w:rsidR="007818DE" w:rsidRPr="009D527A" w:rsidRDefault="007818DE" w:rsidP="007818DE">
      <w:pPr>
        <w:rPr>
          <w:rFonts w:asciiTheme="majorHAnsi" w:hAnsiTheme="majorHAnsi"/>
          <w:bCs/>
          <w:iCs/>
        </w:rPr>
      </w:pPr>
    </w:p>
    <w:p w14:paraId="7E839A97" w14:textId="77777777" w:rsidR="007818DE" w:rsidRPr="009D527A" w:rsidRDefault="007818DE" w:rsidP="007818DE">
      <w:pPr>
        <w:ind w:left="1080"/>
        <w:rPr>
          <w:rFonts w:asciiTheme="majorHAnsi" w:hAnsiTheme="majorHAnsi"/>
          <w:b/>
          <w:iCs/>
          <w:u w:val="single"/>
        </w:rPr>
      </w:pPr>
    </w:p>
    <w:p w14:paraId="222F17C1" w14:textId="209C62D6" w:rsidR="007818DE" w:rsidRPr="009D527A" w:rsidRDefault="007818DE" w:rsidP="007818DE">
      <w:pPr>
        <w:rPr>
          <w:rFonts w:asciiTheme="majorHAnsi" w:hAnsiTheme="majorHAnsi"/>
          <w:b/>
          <w:iCs/>
          <w:u w:val="single"/>
        </w:rPr>
      </w:pPr>
      <w:r w:rsidRPr="009D527A">
        <w:rPr>
          <w:rFonts w:asciiTheme="majorHAnsi" w:hAnsiTheme="majorHAnsi"/>
          <w:b/>
          <w:iCs/>
          <w:u w:val="single"/>
        </w:rPr>
        <w:t>Student Learning Outcomes:</w:t>
      </w:r>
    </w:p>
    <w:p w14:paraId="4CDC3777" w14:textId="77777777" w:rsidR="007818DE" w:rsidRPr="009D527A" w:rsidRDefault="007818DE" w:rsidP="007818DE">
      <w:pPr>
        <w:rPr>
          <w:rFonts w:asciiTheme="majorHAnsi" w:hAnsiTheme="majorHAnsi"/>
          <w:i/>
        </w:rPr>
      </w:pPr>
    </w:p>
    <w:p w14:paraId="03AF0934" w14:textId="77777777" w:rsidR="007818DE" w:rsidRPr="009D527A" w:rsidRDefault="007818DE" w:rsidP="007818DE">
      <w:pPr>
        <w:pStyle w:val="ListParagraph"/>
        <w:ind w:left="1080"/>
        <w:rPr>
          <w:rFonts w:asciiTheme="majorHAnsi" w:hAnsiTheme="majorHAnsi"/>
          <w:bCs/>
        </w:rPr>
      </w:pPr>
      <w:r w:rsidRPr="009D527A">
        <w:rPr>
          <w:rFonts w:asciiTheme="majorHAnsi" w:hAnsiTheme="majorHAnsi"/>
          <w:bCs/>
        </w:rPr>
        <w:t xml:space="preserve">1. Apply common pre-reading strategies, including skimming. </w:t>
      </w:r>
    </w:p>
    <w:p w14:paraId="6D00CB4E" w14:textId="77777777" w:rsidR="007818DE" w:rsidRPr="009D527A" w:rsidRDefault="007818DE" w:rsidP="007818DE">
      <w:pPr>
        <w:pStyle w:val="ListParagraph"/>
        <w:ind w:left="1080"/>
        <w:rPr>
          <w:rFonts w:asciiTheme="majorHAnsi" w:hAnsiTheme="majorHAnsi"/>
          <w:bCs/>
        </w:rPr>
      </w:pPr>
      <w:r w:rsidRPr="009D527A">
        <w:rPr>
          <w:rFonts w:asciiTheme="majorHAnsi" w:hAnsiTheme="majorHAnsi"/>
          <w:bCs/>
        </w:rPr>
        <w:t xml:space="preserve">2. Identify main ideas and major themes. </w:t>
      </w:r>
    </w:p>
    <w:p w14:paraId="5284711C" w14:textId="77777777" w:rsidR="007818DE" w:rsidRPr="009D527A" w:rsidRDefault="007818DE" w:rsidP="007818DE">
      <w:pPr>
        <w:pStyle w:val="ListParagraph"/>
        <w:ind w:left="1080"/>
        <w:rPr>
          <w:rFonts w:asciiTheme="majorHAnsi" w:hAnsiTheme="majorHAnsi"/>
          <w:bCs/>
        </w:rPr>
      </w:pPr>
      <w:r w:rsidRPr="009D527A">
        <w:rPr>
          <w:rFonts w:asciiTheme="majorHAnsi" w:hAnsiTheme="majorHAnsi"/>
          <w:bCs/>
        </w:rPr>
        <w:t xml:space="preserve">3. Define vocabulary from context. </w:t>
      </w:r>
    </w:p>
    <w:p w14:paraId="3DF43017" w14:textId="77777777" w:rsidR="007818DE" w:rsidRPr="009D527A" w:rsidRDefault="007818DE" w:rsidP="007818DE">
      <w:pPr>
        <w:pStyle w:val="ListParagraph"/>
        <w:ind w:left="1080"/>
        <w:rPr>
          <w:rFonts w:asciiTheme="majorHAnsi" w:hAnsiTheme="majorHAnsi"/>
          <w:bCs/>
        </w:rPr>
      </w:pPr>
      <w:r w:rsidRPr="009D527A">
        <w:rPr>
          <w:rFonts w:asciiTheme="majorHAnsi" w:hAnsiTheme="majorHAnsi"/>
          <w:bCs/>
        </w:rPr>
        <w:t xml:space="preserve">4. Apply appropriate dictionary definitions to contexts. </w:t>
      </w:r>
    </w:p>
    <w:p w14:paraId="5BE5B1EE" w14:textId="77777777" w:rsidR="007818DE" w:rsidRPr="009D527A" w:rsidRDefault="007818DE" w:rsidP="007818DE">
      <w:pPr>
        <w:pStyle w:val="ListParagraph"/>
        <w:ind w:left="1080"/>
        <w:rPr>
          <w:rFonts w:asciiTheme="majorHAnsi" w:hAnsiTheme="majorHAnsi"/>
          <w:bCs/>
        </w:rPr>
      </w:pPr>
      <w:r w:rsidRPr="009D527A">
        <w:rPr>
          <w:rFonts w:asciiTheme="majorHAnsi" w:hAnsiTheme="majorHAnsi"/>
          <w:bCs/>
        </w:rPr>
        <w:t xml:space="preserve">5. Locate specific information through scanning. </w:t>
      </w:r>
    </w:p>
    <w:p w14:paraId="15E7CD8E" w14:textId="77777777" w:rsidR="007818DE" w:rsidRPr="009D527A" w:rsidRDefault="007818DE" w:rsidP="007818DE">
      <w:pPr>
        <w:pStyle w:val="ListParagraph"/>
        <w:ind w:left="1080"/>
        <w:rPr>
          <w:rFonts w:asciiTheme="majorHAnsi" w:hAnsiTheme="majorHAnsi"/>
          <w:bCs/>
        </w:rPr>
      </w:pPr>
      <w:r w:rsidRPr="009D527A">
        <w:rPr>
          <w:rFonts w:asciiTheme="majorHAnsi" w:hAnsiTheme="majorHAnsi"/>
          <w:bCs/>
        </w:rPr>
        <w:t xml:space="preserve">6. Summarize readings. </w:t>
      </w:r>
    </w:p>
    <w:p w14:paraId="78C58F1C" w14:textId="77777777" w:rsidR="007818DE" w:rsidRPr="009D527A" w:rsidRDefault="007818DE" w:rsidP="007818DE">
      <w:pPr>
        <w:pStyle w:val="ListParagraph"/>
        <w:ind w:left="1080"/>
        <w:rPr>
          <w:rFonts w:asciiTheme="majorHAnsi" w:hAnsiTheme="majorHAnsi"/>
          <w:b/>
        </w:rPr>
      </w:pPr>
      <w:r w:rsidRPr="009D527A">
        <w:rPr>
          <w:rFonts w:asciiTheme="majorHAnsi" w:hAnsiTheme="majorHAnsi"/>
          <w:bCs/>
        </w:rPr>
        <w:t>7. Use textual references to support the interpretation and analysis of a text.</w:t>
      </w:r>
      <w:r w:rsidRPr="009D527A">
        <w:rPr>
          <w:rFonts w:asciiTheme="majorHAnsi" w:hAnsiTheme="majorHAnsi"/>
          <w:b/>
        </w:rPr>
        <w:t xml:space="preserve"> </w:t>
      </w:r>
      <w:r w:rsidRPr="009D527A">
        <w:rPr>
          <w:rFonts w:asciiTheme="majorHAnsi" w:hAnsiTheme="majorHAnsi"/>
          <w:b/>
        </w:rPr>
        <w:t> </w:t>
      </w:r>
      <w:r w:rsidRPr="009D527A">
        <w:rPr>
          <w:rFonts w:asciiTheme="majorHAnsi" w:hAnsiTheme="majorHAnsi"/>
          <w:b/>
        </w:rPr>
        <w:t> </w:t>
      </w:r>
    </w:p>
    <w:p w14:paraId="05D021D4" w14:textId="77777777" w:rsidR="002A1830" w:rsidRPr="009D527A" w:rsidRDefault="002A1830" w:rsidP="002A1830">
      <w:pPr>
        <w:rPr>
          <w:rFonts w:asciiTheme="majorHAnsi" w:hAnsiTheme="majorHAnsi"/>
        </w:rPr>
      </w:pPr>
    </w:p>
    <w:p w14:paraId="1CAE7738" w14:textId="77777777" w:rsidR="002A1830" w:rsidRPr="009D527A" w:rsidRDefault="002A1830" w:rsidP="002A1830">
      <w:pPr>
        <w:rPr>
          <w:rFonts w:asciiTheme="majorHAnsi" w:hAnsiTheme="majorHAnsi"/>
          <w:b/>
          <w:u w:val="single"/>
        </w:rPr>
      </w:pPr>
      <w:r w:rsidRPr="009D527A">
        <w:rPr>
          <w:rFonts w:asciiTheme="majorHAnsi" w:hAnsiTheme="majorHAnsi"/>
          <w:b/>
          <w:u w:val="single"/>
        </w:rPr>
        <w:t>Major Topics:</w:t>
      </w:r>
    </w:p>
    <w:p w14:paraId="6C205178" w14:textId="77777777" w:rsidR="002A1830" w:rsidRPr="009D527A" w:rsidRDefault="002A1830" w:rsidP="002A1830">
      <w:pPr>
        <w:rPr>
          <w:rFonts w:asciiTheme="majorHAnsi" w:hAnsiTheme="majorHAnsi"/>
          <w:b/>
          <w:u w:val="single"/>
        </w:rPr>
      </w:pPr>
    </w:p>
    <w:p w14:paraId="2EE2564A" w14:textId="77777777" w:rsidR="002A1830" w:rsidRPr="009D527A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High intermediate literal reading comprehension</w:t>
      </w:r>
    </w:p>
    <w:p w14:paraId="3C152BBA" w14:textId="77777777" w:rsidR="002A1830" w:rsidRPr="009D527A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High-intermediate interpretive reading comprehensive</w:t>
      </w:r>
    </w:p>
    <w:p w14:paraId="133B460E" w14:textId="77777777" w:rsidR="002A1830" w:rsidRPr="009D527A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High-intermediate reading interpretation using textual support</w:t>
      </w:r>
    </w:p>
    <w:p w14:paraId="63FB4580" w14:textId="77777777" w:rsidR="002A1830" w:rsidRPr="009D527A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High-intermediate fiction and non-fiction texts</w:t>
      </w:r>
    </w:p>
    <w:p w14:paraId="39A6251A" w14:textId="77777777" w:rsidR="002A1830" w:rsidRPr="009D527A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High-intermediate vocabulary through context clues</w:t>
      </w:r>
    </w:p>
    <w:p w14:paraId="35EA3BF9" w14:textId="77777777" w:rsidR="002A1830" w:rsidRPr="009D527A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Dictionary skills</w:t>
      </w:r>
    </w:p>
    <w:p w14:paraId="760B9E03" w14:textId="77777777" w:rsidR="002A1830" w:rsidRPr="009D527A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Summarizing</w:t>
      </w:r>
    </w:p>
    <w:p w14:paraId="36B9E222" w14:textId="77777777" w:rsidR="002A1830" w:rsidRDefault="002A1830" w:rsidP="002A1830">
      <w:pPr>
        <w:numPr>
          <w:ilvl w:val="0"/>
          <w:numId w:val="2"/>
        </w:numPr>
        <w:rPr>
          <w:rFonts w:asciiTheme="majorHAnsi" w:hAnsiTheme="majorHAnsi"/>
        </w:rPr>
      </w:pPr>
      <w:r w:rsidRPr="009D527A">
        <w:rPr>
          <w:rFonts w:asciiTheme="majorHAnsi" w:hAnsiTheme="majorHAnsi"/>
        </w:rPr>
        <w:t>Skimming and scanning</w:t>
      </w:r>
    </w:p>
    <w:p w14:paraId="0F99F14E" w14:textId="77777777" w:rsidR="000D2A0D" w:rsidRDefault="000D2A0D" w:rsidP="000D2A0D">
      <w:pPr>
        <w:rPr>
          <w:rFonts w:asciiTheme="majorHAnsi" w:hAnsiTheme="majorHAnsi"/>
        </w:rPr>
      </w:pPr>
    </w:p>
    <w:p w14:paraId="48CCDE7E" w14:textId="5CF793E2" w:rsidR="000D2A0D" w:rsidRPr="009D527A" w:rsidRDefault="00DA4D37" w:rsidP="000D2A0D">
      <w:pPr>
        <w:rPr>
          <w:rFonts w:asciiTheme="majorHAnsi" w:hAnsiTheme="majorHAnsi"/>
        </w:rPr>
      </w:pPr>
      <w:r>
        <w:rPr>
          <w:rFonts w:asciiTheme="majorHAnsi" w:hAnsiTheme="majorHAnsi"/>
        </w:rPr>
        <w:t>June</w:t>
      </w:r>
      <w:r w:rsidR="000D2A0D">
        <w:rPr>
          <w:rFonts w:asciiTheme="majorHAnsi" w:hAnsiTheme="majorHAnsi"/>
        </w:rPr>
        <w:t xml:space="preserve"> 2024</w:t>
      </w:r>
    </w:p>
    <w:p w14:paraId="78932083" w14:textId="5C24AB65" w:rsidR="0063002E" w:rsidRPr="009D527A" w:rsidRDefault="0063002E" w:rsidP="002A1830">
      <w:pPr>
        <w:rPr>
          <w:rFonts w:asciiTheme="majorHAnsi" w:hAnsiTheme="majorHAnsi"/>
          <w:b/>
          <w:bCs/>
          <w:u w:val="single"/>
        </w:rPr>
      </w:pPr>
    </w:p>
    <w:sectPr w:rsidR="0063002E" w:rsidRPr="009D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D703E"/>
    <w:multiLevelType w:val="hybridMultilevel"/>
    <w:tmpl w:val="E8C4688C"/>
    <w:lvl w:ilvl="0" w:tplc="94562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B54"/>
    <w:multiLevelType w:val="hybridMultilevel"/>
    <w:tmpl w:val="419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65654">
    <w:abstractNumId w:val="0"/>
  </w:num>
  <w:num w:numId="2" w16cid:durableId="189284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DE"/>
    <w:rsid w:val="000D2A0D"/>
    <w:rsid w:val="002A1830"/>
    <w:rsid w:val="00371367"/>
    <w:rsid w:val="00541108"/>
    <w:rsid w:val="0063002E"/>
    <w:rsid w:val="00710486"/>
    <w:rsid w:val="007818DE"/>
    <w:rsid w:val="009372D4"/>
    <w:rsid w:val="009D527A"/>
    <w:rsid w:val="00D20043"/>
    <w:rsid w:val="00DA4D37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5B2FF"/>
  <w15:chartTrackingRefBased/>
  <w15:docId w15:val="{70BF59BC-B8E2-435D-A80B-2FE2BE5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DE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8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8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8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8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18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1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8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1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18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818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1117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Zavaro</dc:creator>
  <cp:keywords/>
  <dc:description/>
  <cp:lastModifiedBy>Jesse Zavaro</cp:lastModifiedBy>
  <cp:revision>7</cp:revision>
  <dcterms:created xsi:type="dcterms:W3CDTF">2024-05-07T16:15:00Z</dcterms:created>
  <dcterms:modified xsi:type="dcterms:W3CDTF">2024-07-16T19:17:00Z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63e41ab0-a024-4ebb-ab85-bacfe9a60b9c</vt:lpwstr>
  </property>
</Properties>
</file>