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8A84A" w14:textId="77777777" w:rsidR="00D50C48" w:rsidRPr="002640C7" w:rsidRDefault="00D50C48" w:rsidP="00D50C48">
      <w:pPr>
        <w:ind w:left="-720" w:right="-720"/>
        <w:jc w:val="center"/>
        <w:rPr>
          <w:b/>
          <w:sz w:val="24"/>
        </w:rPr>
      </w:pPr>
      <w:r w:rsidRPr="002640C7">
        <w:rPr>
          <w:b/>
          <w:sz w:val="24"/>
        </w:rPr>
        <w:t>MOHAWK VALLEY COMMUNITY COLLEGE</w:t>
      </w:r>
    </w:p>
    <w:p w14:paraId="084D13D9" w14:textId="77777777" w:rsidR="00D50C48" w:rsidRPr="002640C7" w:rsidRDefault="00D50C48" w:rsidP="00D50C48">
      <w:pPr>
        <w:ind w:left="-720" w:right="-720"/>
        <w:jc w:val="center"/>
        <w:rPr>
          <w:b/>
          <w:sz w:val="24"/>
        </w:rPr>
      </w:pPr>
      <w:r w:rsidRPr="002640C7">
        <w:rPr>
          <w:b/>
          <w:sz w:val="24"/>
        </w:rPr>
        <w:t>UTIC</w:t>
      </w:r>
      <w:r>
        <w:rPr>
          <w:b/>
          <w:sz w:val="24"/>
        </w:rPr>
        <w:t>A</w:t>
      </w:r>
      <w:r w:rsidRPr="002640C7">
        <w:rPr>
          <w:b/>
          <w:sz w:val="24"/>
        </w:rPr>
        <w:t>-ROME, NY</w:t>
      </w:r>
    </w:p>
    <w:p w14:paraId="0FFF3411" w14:textId="77777777" w:rsidR="00D50C48" w:rsidRPr="002640C7" w:rsidRDefault="00D50C48" w:rsidP="00D50C48">
      <w:pPr>
        <w:ind w:right="-720"/>
        <w:rPr>
          <w:b/>
          <w:sz w:val="24"/>
        </w:rPr>
      </w:pPr>
    </w:p>
    <w:p w14:paraId="4C7D278C" w14:textId="77777777" w:rsidR="00D50C48" w:rsidRPr="002640C7" w:rsidRDefault="00D50C48" w:rsidP="00D50C48">
      <w:pPr>
        <w:ind w:left="-720" w:right="-720"/>
        <w:jc w:val="center"/>
        <w:rPr>
          <w:b/>
          <w:sz w:val="24"/>
          <w:u w:val="single"/>
        </w:rPr>
      </w:pPr>
      <w:r w:rsidRPr="002640C7">
        <w:rPr>
          <w:b/>
          <w:sz w:val="24"/>
          <w:u w:val="single"/>
        </w:rPr>
        <w:t>COURSE OUTLINE</w:t>
      </w:r>
    </w:p>
    <w:p w14:paraId="7863089D" w14:textId="77777777" w:rsidR="00D50C48" w:rsidRDefault="00D50C48" w:rsidP="00D50C48">
      <w:pPr>
        <w:ind w:left="-720" w:right="-720"/>
        <w:rPr>
          <w:sz w:val="24"/>
          <w:u w:val="single"/>
        </w:rPr>
      </w:pPr>
    </w:p>
    <w:p w14:paraId="0A4E5850" w14:textId="77777777" w:rsidR="00D50C48" w:rsidRDefault="00D50C48" w:rsidP="00D50C48">
      <w:pPr>
        <w:ind w:right="-720"/>
        <w:rPr>
          <w:sz w:val="24"/>
          <w:u w:val="single"/>
        </w:rPr>
      </w:pPr>
    </w:p>
    <w:p w14:paraId="7A9EB07A" w14:textId="4B02D0EF" w:rsidR="00D50C48" w:rsidRPr="00F1066A" w:rsidRDefault="001B2CE1" w:rsidP="00D50C48">
      <w:pPr>
        <w:ind w:left="720" w:right="-720"/>
        <w:rPr>
          <w:b/>
          <w:sz w:val="24"/>
        </w:rPr>
      </w:pPr>
      <w:r>
        <w:rPr>
          <w:b/>
          <w:sz w:val="24"/>
        </w:rPr>
        <w:t xml:space="preserve">SM201 Leadership for Sport Professionals </w:t>
      </w:r>
      <w:r w:rsidR="002D5130">
        <w:rPr>
          <w:b/>
          <w:sz w:val="24"/>
        </w:rPr>
        <w:tab/>
      </w:r>
      <w:r w:rsidR="002D5130">
        <w:rPr>
          <w:b/>
          <w:sz w:val="24"/>
        </w:rPr>
        <w:tab/>
      </w:r>
      <w:r w:rsidR="002D5130">
        <w:rPr>
          <w:b/>
          <w:sz w:val="24"/>
        </w:rPr>
        <w:tab/>
      </w:r>
      <w:r w:rsidR="002D5130">
        <w:rPr>
          <w:b/>
          <w:sz w:val="24"/>
        </w:rPr>
        <w:tab/>
        <w:t xml:space="preserve">C-3, P-0, </w:t>
      </w:r>
      <w:r w:rsidR="00D50C48" w:rsidRPr="00F1066A">
        <w:rPr>
          <w:b/>
          <w:sz w:val="24"/>
        </w:rPr>
        <w:t>Cr-</w:t>
      </w:r>
      <w:r>
        <w:rPr>
          <w:b/>
          <w:sz w:val="24"/>
        </w:rPr>
        <w:t>3</w:t>
      </w:r>
    </w:p>
    <w:p w14:paraId="34E53A19" w14:textId="77777777" w:rsidR="00D50C48" w:rsidRDefault="00D50C48" w:rsidP="00D50C48">
      <w:pPr>
        <w:ind w:left="720" w:right="-720"/>
        <w:rPr>
          <w:sz w:val="24"/>
        </w:rPr>
      </w:pPr>
    </w:p>
    <w:p w14:paraId="6E498BC9" w14:textId="2E8AFD79" w:rsidR="00D50C48" w:rsidRPr="001B2CE1" w:rsidRDefault="00D50C48" w:rsidP="00D50C48">
      <w:pPr>
        <w:numPr>
          <w:ilvl w:val="0"/>
          <w:numId w:val="3"/>
        </w:numPr>
        <w:ind w:right="-720"/>
        <w:rPr>
          <w:sz w:val="24"/>
        </w:rPr>
      </w:pPr>
      <w:r w:rsidRPr="001B2CE1">
        <w:rPr>
          <w:sz w:val="24"/>
          <w:u w:val="single"/>
        </w:rPr>
        <w:t>C</w:t>
      </w:r>
      <w:r w:rsidR="008E5C07" w:rsidRPr="001B2CE1">
        <w:rPr>
          <w:sz w:val="24"/>
          <w:u w:val="single"/>
        </w:rPr>
        <w:t>OURSE</w:t>
      </w:r>
      <w:r w:rsidRPr="001B2CE1">
        <w:rPr>
          <w:sz w:val="24"/>
          <w:u w:val="single"/>
        </w:rPr>
        <w:t xml:space="preserve"> DESCRIPTION</w:t>
      </w:r>
      <w:r w:rsidRPr="001B2CE1">
        <w:rPr>
          <w:sz w:val="24"/>
        </w:rPr>
        <w:t>:</w:t>
      </w:r>
    </w:p>
    <w:p w14:paraId="16849A7A" w14:textId="1F74D06B" w:rsidR="00D50C48" w:rsidRPr="00757391" w:rsidRDefault="00D50C48" w:rsidP="00D50C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6BA9D2" w14:textId="49805D3A" w:rsidR="001B2CE1" w:rsidRPr="001B2CE1" w:rsidRDefault="001B2CE1" w:rsidP="001B2CE1">
      <w:pPr>
        <w:ind w:left="720" w:right="-720"/>
        <w:rPr>
          <w:sz w:val="24"/>
        </w:rPr>
      </w:pPr>
      <w:r w:rsidRPr="001B2CE1">
        <w:rPr>
          <w:sz w:val="24"/>
        </w:rPr>
        <w:t>This course introduces students to theories, approaches, and styles of</w:t>
      </w:r>
      <w:r>
        <w:rPr>
          <w:sz w:val="24"/>
        </w:rPr>
        <w:t xml:space="preserve"> </w:t>
      </w:r>
      <w:r w:rsidRPr="001B2CE1">
        <w:rPr>
          <w:sz w:val="24"/>
        </w:rPr>
        <w:t>leadership, as well as the role that ethics and ethical decision-making</w:t>
      </w:r>
      <w:r>
        <w:rPr>
          <w:sz w:val="24"/>
        </w:rPr>
        <w:t xml:space="preserve"> </w:t>
      </w:r>
      <w:r w:rsidRPr="001B2CE1">
        <w:rPr>
          <w:sz w:val="24"/>
        </w:rPr>
        <w:t>play in shaping effective leadership. Students analyze leadership</w:t>
      </w:r>
      <w:r>
        <w:rPr>
          <w:sz w:val="24"/>
        </w:rPr>
        <w:t xml:space="preserve"> </w:t>
      </w:r>
      <w:r w:rsidRPr="001B2CE1">
        <w:rPr>
          <w:sz w:val="24"/>
        </w:rPr>
        <w:t>practices within different sport settings. Students examine best</w:t>
      </w:r>
    </w:p>
    <w:p w14:paraId="782708EB" w14:textId="1C61E952" w:rsidR="00D50C48" w:rsidRDefault="001B2CE1" w:rsidP="001B2CE1">
      <w:pPr>
        <w:ind w:left="720" w:right="-720"/>
        <w:rPr>
          <w:sz w:val="24"/>
        </w:rPr>
      </w:pPr>
      <w:r w:rsidRPr="001B2CE1">
        <w:rPr>
          <w:sz w:val="24"/>
        </w:rPr>
        <w:t>practices from multiple sport levels and structures. Critical issues in</w:t>
      </w:r>
      <w:r>
        <w:rPr>
          <w:sz w:val="24"/>
        </w:rPr>
        <w:t xml:space="preserve"> </w:t>
      </w:r>
      <w:r w:rsidRPr="001B2CE1">
        <w:rPr>
          <w:sz w:val="24"/>
        </w:rPr>
        <w:t>sport leadership such as gender and ethnicity are examined as well.</w:t>
      </w:r>
      <w:r>
        <w:rPr>
          <w:sz w:val="24"/>
        </w:rPr>
        <w:t xml:space="preserve"> </w:t>
      </w:r>
      <w:r w:rsidRPr="001B2CE1">
        <w:rPr>
          <w:sz w:val="24"/>
        </w:rPr>
        <w:t>Students begin to explore their own leadership philosophies. Emphasis</w:t>
      </w:r>
      <w:r>
        <w:rPr>
          <w:sz w:val="24"/>
        </w:rPr>
        <w:t xml:space="preserve"> </w:t>
      </w:r>
      <w:r w:rsidRPr="001B2CE1">
        <w:rPr>
          <w:sz w:val="24"/>
        </w:rPr>
        <w:t>is placed on the promotion of personal leadership philosophies</w:t>
      </w:r>
      <w:r w:rsidRPr="001B2CE1">
        <w:rPr>
          <w:sz w:val="24"/>
        </w:rPr>
        <w:cr/>
      </w:r>
    </w:p>
    <w:p w14:paraId="6987808D" w14:textId="4585D821" w:rsidR="00D50C48" w:rsidRDefault="00D50C48" w:rsidP="00D50C48">
      <w:pPr>
        <w:ind w:left="720" w:right="-720"/>
        <w:rPr>
          <w:sz w:val="24"/>
        </w:rPr>
      </w:pPr>
      <w:r>
        <w:rPr>
          <w:sz w:val="24"/>
        </w:rPr>
        <w:t>Corequisite:</w:t>
      </w:r>
      <w:r w:rsidR="001B2CE1">
        <w:rPr>
          <w:sz w:val="24"/>
        </w:rPr>
        <w:t xml:space="preserve"> None</w:t>
      </w:r>
    </w:p>
    <w:p w14:paraId="0C8E0DF8" w14:textId="743053C4" w:rsidR="00D50C48" w:rsidRDefault="00D50C48" w:rsidP="00D50C48">
      <w:pPr>
        <w:ind w:left="720" w:right="-720"/>
        <w:rPr>
          <w:sz w:val="24"/>
        </w:rPr>
      </w:pPr>
      <w:r>
        <w:rPr>
          <w:sz w:val="24"/>
        </w:rPr>
        <w:t>Prerequisite:</w:t>
      </w:r>
      <w:r w:rsidR="001B2CE1">
        <w:rPr>
          <w:sz w:val="24"/>
        </w:rPr>
        <w:t xml:space="preserve"> None</w:t>
      </w:r>
    </w:p>
    <w:p w14:paraId="40BA9A77" w14:textId="77777777" w:rsidR="00D50C48" w:rsidRDefault="00D50C48" w:rsidP="00D50C48">
      <w:pPr>
        <w:ind w:left="720" w:right="-720"/>
        <w:rPr>
          <w:sz w:val="24"/>
        </w:rPr>
      </w:pPr>
    </w:p>
    <w:p w14:paraId="51C4A9FC" w14:textId="17EAFC7A" w:rsidR="00D50C48" w:rsidRDefault="008E5C07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STUDENT LEARNING OUTCOMES</w:t>
      </w:r>
      <w:r w:rsidR="00D50C48">
        <w:rPr>
          <w:sz w:val="24"/>
        </w:rPr>
        <w:t>:</w:t>
      </w:r>
    </w:p>
    <w:p w14:paraId="00BA11D3" w14:textId="77777777" w:rsidR="00D50C48" w:rsidRDefault="00D50C48" w:rsidP="00D50C48">
      <w:pPr>
        <w:ind w:right="-720"/>
        <w:rPr>
          <w:sz w:val="24"/>
        </w:rPr>
      </w:pPr>
    </w:p>
    <w:p w14:paraId="63708402" w14:textId="45AED118" w:rsidR="00D50C48" w:rsidRDefault="00D50C48" w:rsidP="00D50C48">
      <w:pPr>
        <w:ind w:left="2880" w:right="-720" w:hanging="2160"/>
        <w:rPr>
          <w:sz w:val="24"/>
        </w:rPr>
      </w:pPr>
      <w:r>
        <w:rPr>
          <w:sz w:val="24"/>
        </w:rPr>
        <w:t>Upon completion of this course</w:t>
      </w:r>
      <w:r w:rsidR="008E5C07">
        <w:rPr>
          <w:sz w:val="24"/>
        </w:rPr>
        <w:t>,</w:t>
      </w:r>
      <w:r>
        <w:rPr>
          <w:sz w:val="24"/>
        </w:rPr>
        <w:t xml:space="preserve"> student</w:t>
      </w:r>
      <w:r w:rsidR="008E5C07">
        <w:rPr>
          <w:sz w:val="24"/>
        </w:rPr>
        <w:t>s</w:t>
      </w:r>
      <w:r>
        <w:rPr>
          <w:sz w:val="24"/>
        </w:rPr>
        <w:t xml:space="preserve"> will be able to:</w:t>
      </w:r>
    </w:p>
    <w:p w14:paraId="7FF51062" w14:textId="77777777" w:rsidR="001B2CE1" w:rsidRDefault="001B2CE1" w:rsidP="001B2CE1">
      <w:pPr>
        <w:pStyle w:val="Default"/>
      </w:pPr>
    </w:p>
    <w:p w14:paraId="77828D5D" w14:textId="32E046BA" w:rsidR="001B2CE1" w:rsidRPr="001B2CE1" w:rsidRDefault="001B2CE1" w:rsidP="001B2CE1">
      <w:pPr>
        <w:pStyle w:val="Default"/>
        <w:ind w:left="720"/>
      </w:pPr>
      <w:r>
        <w:t xml:space="preserve"> </w:t>
      </w:r>
      <w:r>
        <w:rPr>
          <w:sz w:val="23"/>
          <w:szCs w:val="23"/>
        </w:rPr>
        <w:t xml:space="preserve">1. </w:t>
      </w:r>
      <w:r w:rsidRPr="001B2CE1">
        <w:t xml:space="preserve">The student will be able to recognize how ethical decision making can shape behavior in he professional sport world. </w:t>
      </w:r>
    </w:p>
    <w:p w14:paraId="66761C19" w14:textId="43C3DD16" w:rsidR="001B2CE1" w:rsidRPr="001B2CE1" w:rsidRDefault="001B2CE1" w:rsidP="001B2CE1">
      <w:pPr>
        <w:pStyle w:val="Default"/>
        <w:ind w:left="720"/>
      </w:pPr>
      <w:r w:rsidRPr="001B2CE1">
        <w:t xml:space="preserve">2. The student will demonstrate an understanding of styles of leadership effective in the world of sport. </w:t>
      </w:r>
    </w:p>
    <w:p w14:paraId="73543F31" w14:textId="77777777" w:rsidR="001B2CE1" w:rsidRPr="001B2CE1" w:rsidRDefault="001B2CE1" w:rsidP="001B2CE1">
      <w:pPr>
        <w:pStyle w:val="Default"/>
        <w:ind w:left="720"/>
      </w:pPr>
      <w:r w:rsidRPr="001B2CE1">
        <w:t xml:space="preserve">3. The student will, through case studies, critique best practice in sport leadership. </w:t>
      </w:r>
    </w:p>
    <w:p w14:paraId="0209378F" w14:textId="77777777" w:rsidR="001B2CE1" w:rsidRPr="001B2CE1" w:rsidRDefault="001B2CE1" w:rsidP="001B2CE1">
      <w:pPr>
        <w:pStyle w:val="Default"/>
        <w:ind w:left="720"/>
      </w:pPr>
      <w:r w:rsidRPr="001B2CE1">
        <w:t xml:space="preserve">4. The student will recognize how critical issues such as gender and race can play a role </w:t>
      </w:r>
    </w:p>
    <w:p w14:paraId="79BE768F" w14:textId="77777777" w:rsidR="001B2CE1" w:rsidRPr="001B2CE1" w:rsidRDefault="001B2CE1" w:rsidP="001B2CE1">
      <w:pPr>
        <w:pStyle w:val="Default"/>
        <w:ind w:left="720"/>
      </w:pPr>
      <w:r w:rsidRPr="001B2CE1">
        <w:t xml:space="preserve">In sport leadership. </w:t>
      </w:r>
    </w:p>
    <w:p w14:paraId="1AD74230" w14:textId="77777777" w:rsidR="001B2CE1" w:rsidRPr="001B2CE1" w:rsidRDefault="001B2CE1" w:rsidP="001B2CE1">
      <w:pPr>
        <w:pStyle w:val="Default"/>
        <w:ind w:left="720"/>
      </w:pPr>
      <w:r w:rsidRPr="001B2CE1">
        <w:t xml:space="preserve">5. The student will articulate their own philosophies and tendencies in examining their own </w:t>
      </w:r>
    </w:p>
    <w:p w14:paraId="25A1DEC8" w14:textId="77777777" w:rsidR="001B2CE1" w:rsidRPr="001B2CE1" w:rsidRDefault="001B2CE1" w:rsidP="001B2CE1">
      <w:pPr>
        <w:pStyle w:val="Default"/>
        <w:ind w:left="720"/>
      </w:pPr>
      <w:r w:rsidRPr="001B2CE1">
        <w:t xml:space="preserve">leadership style. </w:t>
      </w:r>
    </w:p>
    <w:p w14:paraId="7F25E7DD" w14:textId="0F4DB332" w:rsidR="001B2CE1" w:rsidRPr="001B2CE1" w:rsidRDefault="001B2CE1" w:rsidP="001B2CE1">
      <w:pPr>
        <w:pStyle w:val="Default"/>
        <w:ind w:left="720"/>
      </w:pPr>
      <w:r w:rsidRPr="001B2CE1">
        <w:t xml:space="preserve">6. The student will demonstrate a knowledge of the value of assessment in improving </w:t>
      </w:r>
    </w:p>
    <w:p w14:paraId="6E852E58" w14:textId="6C3D054A" w:rsidR="00D50C48" w:rsidRPr="001B2CE1" w:rsidRDefault="001B2CE1" w:rsidP="001B2CE1">
      <w:pPr>
        <w:ind w:left="2880" w:right="-720" w:hanging="2160"/>
        <w:rPr>
          <w:sz w:val="24"/>
          <w:szCs w:val="24"/>
          <w:u w:val="single"/>
        </w:rPr>
      </w:pPr>
      <w:r w:rsidRPr="001B2CE1">
        <w:rPr>
          <w:sz w:val="24"/>
          <w:szCs w:val="24"/>
        </w:rPr>
        <w:t>his/her professionalism, organizational skills, and leadership techniques.</w:t>
      </w:r>
    </w:p>
    <w:p w14:paraId="1F8D2C80" w14:textId="77777777" w:rsidR="00D50C48" w:rsidRDefault="00D50C48" w:rsidP="00D50C48">
      <w:pPr>
        <w:ind w:left="720" w:right="-720"/>
        <w:rPr>
          <w:sz w:val="24"/>
        </w:rPr>
      </w:pPr>
    </w:p>
    <w:p w14:paraId="05F0E6AC" w14:textId="34164154" w:rsidR="00D50C48" w:rsidRPr="00F1066A" w:rsidRDefault="00D50C48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MAJOR TOPICS:</w:t>
      </w:r>
    </w:p>
    <w:p w14:paraId="05CE027F" w14:textId="77777777" w:rsidR="00D50C48" w:rsidRPr="00F1066A" w:rsidRDefault="00D50C48" w:rsidP="00D50C48">
      <w:pPr>
        <w:ind w:left="720" w:right="-720"/>
        <w:rPr>
          <w:sz w:val="24"/>
        </w:rPr>
      </w:pPr>
    </w:p>
    <w:sectPr w:rsidR="00D50C48" w:rsidRPr="00F1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91747"/>
    <w:multiLevelType w:val="singleLevel"/>
    <w:tmpl w:val="5F8E53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49DE0343"/>
    <w:multiLevelType w:val="singleLevel"/>
    <w:tmpl w:val="9662BAB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4FAE104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88243489">
    <w:abstractNumId w:val="1"/>
  </w:num>
  <w:num w:numId="2" w16cid:durableId="1560827292">
    <w:abstractNumId w:val="0"/>
  </w:num>
  <w:num w:numId="3" w16cid:durableId="135411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FA"/>
    <w:rsid w:val="000E587C"/>
    <w:rsid w:val="001B2CE1"/>
    <w:rsid w:val="002D5130"/>
    <w:rsid w:val="00693A64"/>
    <w:rsid w:val="008D4BD3"/>
    <w:rsid w:val="008E5C07"/>
    <w:rsid w:val="00906019"/>
    <w:rsid w:val="00D50C48"/>
    <w:rsid w:val="00E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555E"/>
  <w15:chartTrackingRefBased/>
  <w15:docId w15:val="{9DDC6AA2-F2F4-4ECD-A9A9-DDF1688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1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1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1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1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1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1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1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1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1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1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1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1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1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1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1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1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11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1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1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11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1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11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11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1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11FA"/>
    <w:rPr>
      <w:b/>
      <w:bCs/>
      <w:smallCaps/>
      <w:color w:val="0F4761" w:themeColor="accent1" w:themeShade="BF"/>
      <w:spacing w:val="5"/>
    </w:rPr>
  </w:style>
  <w:style w:type="paragraph" w:styleId="BlockText">
    <w:name w:val="Block Text"/>
    <w:basedOn w:val="Normal"/>
    <w:rsid w:val="00D50C48"/>
    <w:pPr>
      <w:ind w:left="2880" w:right="-720" w:hanging="2160"/>
    </w:pPr>
    <w:rPr>
      <w:sz w:val="24"/>
    </w:rPr>
  </w:style>
  <w:style w:type="paragraph" w:customStyle="1" w:styleId="Default">
    <w:name w:val="Default"/>
    <w:rsid w:val="001B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Dewan</dc:creator>
  <cp:keywords/>
  <dc:description/>
  <cp:lastModifiedBy>Lisa Tripoli</cp:lastModifiedBy>
  <cp:revision>3</cp:revision>
  <dcterms:created xsi:type="dcterms:W3CDTF">2024-06-20T13:35:00Z</dcterms:created>
  <dcterms:modified xsi:type="dcterms:W3CDTF">2024-06-20T16:57:00Z</dcterms:modified>
</cp:coreProperties>
</file>