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0ABB50E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ST1</w:t>
      </w:r>
      <w:r w:rsidR="0085491C">
        <w:rPr>
          <w:rFonts w:ascii="Times New Roman" w:hAnsi="Times New Roman" w:cs="Times New Roman"/>
          <w:b/>
          <w:bCs/>
        </w:rPr>
        <w:t>4</w:t>
      </w:r>
      <w:r w:rsidR="003B20D6">
        <w:rPr>
          <w:rFonts w:ascii="Times New Roman" w:hAnsi="Times New Roman" w:cs="Times New Roman"/>
          <w:b/>
          <w:bCs/>
        </w:rPr>
        <w:t>1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3B20D6">
        <w:rPr>
          <w:rFonts w:ascii="Times New Roman" w:hAnsi="Times New Roman" w:cs="Times New Roman"/>
          <w:b/>
          <w:bCs/>
        </w:rPr>
        <w:t>Surgical Technology Skills and Procedures II</w:t>
      </w:r>
      <w:r w:rsidR="002D750C">
        <w:rPr>
          <w:rFonts w:ascii="Times New Roman" w:hAnsi="Times New Roman" w:cs="Times New Roman"/>
          <w:b/>
          <w:bCs/>
        </w:rPr>
        <w:t xml:space="preserve"> 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               </w:t>
      </w:r>
      <w:r w:rsidR="003B20D6">
        <w:rPr>
          <w:rFonts w:ascii="Times New Roman" w:hAnsi="Times New Roman" w:cs="Times New Roman"/>
          <w:b/>
          <w:bCs/>
        </w:rPr>
        <w:t xml:space="preserve">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2D750C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D750C">
        <w:rPr>
          <w:rFonts w:ascii="Times New Roman" w:hAnsi="Times New Roman" w:cs="Times New Roman"/>
        </w:rPr>
        <w:t xml:space="preserve"> P-</w:t>
      </w:r>
      <w:r w:rsidR="0085491C">
        <w:rPr>
          <w:rFonts w:ascii="Times New Roman" w:hAnsi="Times New Roman" w:cs="Times New Roman"/>
        </w:rPr>
        <w:t>2</w:t>
      </w:r>
      <w:r w:rsidR="00283E5C">
        <w:rPr>
          <w:rFonts w:ascii="Times New Roman" w:hAnsi="Times New Roman" w:cs="Times New Roman"/>
        </w:rPr>
        <w:t xml:space="preserve"> CR-</w:t>
      </w:r>
      <w:r w:rsidR="00B64D14">
        <w:rPr>
          <w:rFonts w:ascii="Times New Roman" w:hAnsi="Times New Roman" w:cs="Times New Roman"/>
        </w:rPr>
        <w:t>3</w:t>
      </w:r>
    </w:p>
    <w:p w14:paraId="61DFA1D2" w14:textId="5CD14DC2" w:rsidR="00994083" w:rsidRDefault="007275E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provides the student with basic knowledge of 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surgical procedures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. Topics include orthopedic, neurosurgery, plastic 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surgery, ophthalmic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cardiac, pediatric, thoracic, and vascular 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surgery. Previously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learned and mastered skills will be integrated in this 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course. The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student will be provided with </w:t>
      </w:r>
      <w:proofErr w:type="gramStart"/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hand</w:t>
      </w:r>
      <w:proofErr w:type="gramEnd"/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-on experience in 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preparing the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necessary surgical trays for these procedures and then 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practice following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 steps involved in the surgical procedures from 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>beginning to</w:t>
      </w:r>
      <w:r w:rsidRPr="00727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end.</w:t>
      </w:r>
    </w:p>
    <w:p w14:paraId="337EAD93" w14:textId="77777777" w:rsidR="007275E6" w:rsidRPr="00994083" w:rsidRDefault="007275E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40538673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3B20D6" w:rsidRPr="003B20D6">
        <w:rPr>
          <w:rFonts w:ascii="Times New Roman" w:hAnsi="Times New Roman" w:cs="Times New Roman"/>
        </w:rPr>
        <w:t>ST140 Surgical Technology Skills and Procedures 1, and BI217 Human Anatomy and Physiology 2, BI209 Basic Pathophysiology, and ST220 Sterile processing Clinical</w:t>
      </w:r>
    </w:p>
    <w:p w14:paraId="36A5B4B1" w14:textId="02D2F60D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3B20D6" w:rsidRPr="003B20D6">
        <w:rPr>
          <w:rFonts w:ascii="Times New Roman" w:hAnsi="Times New Roman" w:cs="Times New Roman"/>
        </w:rPr>
        <w:t>ST230 Surgical Technology Clinical Practice 1, and ST109 Pharmacology for the Surgical Technologist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1F3B82D" w14:textId="77777777" w:rsidR="003B20D6" w:rsidRPr="003B20D6" w:rsidRDefault="003B20D6" w:rsidP="003B2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Describe the relevant anatomy and physiology of each surgical specialty.</w:t>
      </w:r>
    </w:p>
    <w:p w14:paraId="4DED4DA5" w14:textId="77777777" w:rsidR="003B20D6" w:rsidRPr="003B20D6" w:rsidRDefault="003B20D6" w:rsidP="003B2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Describe the pathology and related terminology of each surgical specialty.</w:t>
      </w:r>
    </w:p>
    <w:p w14:paraId="23C88EBB" w14:textId="77777777" w:rsidR="003B20D6" w:rsidRPr="003B20D6" w:rsidRDefault="003B20D6" w:rsidP="003B2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Identify any preoperative diagnostic procedures and tests for each surgical specialty.</w:t>
      </w:r>
    </w:p>
    <w:p w14:paraId="601862F7" w14:textId="77777777" w:rsidR="003B20D6" w:rsidRPr="003B20D6" w:rsidRDefault="003B20D6" w:rsidP="003B2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Demonstrate the use of surgical instruments, supplies, and drugs by surgical specialty.</w:t>
      </w:r>
    </w:p>
    <w:p w14:paraId="22997F10" w14:textId="77777777" w:rsidR="003B20D6" w:rsidRPr="003B20D6" w:rsidRDefault="003B20D6" w:rsidP="003B2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Identify the names and uses of special equipment related to Orthopedics, Ophthalmic, Plastic and Reconstructive, Cardiothoracic, Peripheral Vascular and Neurosurgical surgery.</w:t>
      </w:r>
    </w:p>
    <w:p w14:paraId="71099592" w14:textId="40A827F6" w:rsidR="003B20D6" w:rsidRPr="003B20D6" w:rsidRDefault="003B20D6" w:rsidP="003B2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Define and give an overview to include the purpose and expected outcomes of basic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20D6">
        <w:rPr>
          <w:rFonts w:ascii="Times New Roman" w:hAnsi="Times New Roman" w:cs="Times New Roman"/>
          <w:sz w:val="20"/>
          <w:szCs w:val="20"/>
        </w:rPr>
        <w:t>procedures done in Orthopedics, Ophthalmic, Plastic Reconstructive, Cardiothoracic, Peripheral Vascular and Neurologic surgical specialties.</w:t>
      </w:r>
    </w:p>
    <w:p w14:paraId="20D1ABBE" w14:textId="11FE4535" w:rsidR="003B20D6" w:rsidRPr="003B20D6" w:rsidRDefault="003B20D6" w:rsidP="003B2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Describe the immediate postoperative care and possible complication of the core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20D6">
        <w:rPr>
          <w:rFonts w:ascii="Times New Roman" w:hAnsi="Times New Roman" w:cs="Times New Roman"/>
          <w:sz w:val="20"/>
          <w:szCs w:val="20"/>
        </w:rPr>
        <w:t>procedures of each specialty.</w:t>
      </w:r>
    </w:p>
    <w:p w14:paraId="31B2F7B9" w14:textId="5B389218" w:rsidR="006F5CB0" w:rsidRPr="00E21433" w:rsidRDefault="006F5CB0" w:rsidP="003B20D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1E14D6E9" w14:textId="77777777" w:rsidR="003B20D6" w:rsidRPr="003B20D6" w:rsidRDefault="003B20D6" w:rsidP="003B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Orthopedic Surgery</w:t>
      </w:r>
    </w:p>
    <w:p w14:paraId="20856809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Anatomy</w:t>
      </w:r>
    </w:p>
    <w:p w14:paraId="38F4EE5F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Case planning</w:t>
      </w:r>
    </w:p>
    <w:p w14:paraId="276988D5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Techniques</w:t>
      </w:r>
    </w:p>
    <w:p w14:paraId="6E8AC0AD" w14:textId="3D285FF2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Diagnostic Procedures</w:t>
      </w:r>
    </w:p>
    <w:p w14:paraId="5C0E8FD4" w14:textId="77777777" w:rsidR="003B20D6" w:rsidRPr="003B20D6" w:rsidRDefault="003B20D6" w:rsidP="003B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Plastic and Reconstructive Surgery</w:t>
      </w:r>
    </w:p>
    <w:p w14:paraId="35B08FE8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Anatomy</w:t>
      </w:r>
    </w:p>
    <w:p w14:paraId="518D9398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Case planning</w:t>
      </w:r>
    </w:p>
    <w:p w14:paraId="3F63FFAB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Techniques</w:t>
      </w:r>
    </w:p>
    <w:p w14:paraId="7A54079A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Diagnostic Procedures</w:t>
      </w:r>
    </w:p>
    <w:p w14:paraId="04B49FE7" w14:textId="77777777" w:rsidR="003B20D6" w:rsidRPr="003B20D6" w:rsidRDefault="003B20D6" w:rsidP="003B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Peripheral Vascular Surgery</w:t>
      </w:r>
    </w:p>
    <w:p w14:paraId="20670543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Anatomy</w:t>
      </w:r>
    </w:p>
    <w:p w14:paraId="2B41927D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Case planning</w:t>
      </w:r>
    </w:p>
    <w:p w14:paraId="0D9D9344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Techniques</w:t>
      </w:r>
    </w:p>
    <w:p w14:paraId="7127409C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Diagnostic Procedures</w:t>
      </w:r>
    </w:p>
    <w:p w14:paraId="09E6A79F" w14:textId="77777777" w:rsidR="003B20D6" w:rsidRPr="003B20D6" w:rsidRDefault="003B20D6" w:rsidP="003B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lastRenderedPageBreak/>
        <w:t>Thoracic and Pulmonary Surgery</w:t>
      </w:r>
    </w:p>
    <w:p w14:paraId="70B9377B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Anatomy</w:t>
      </w:r>
    </w:p>
    <w:p w14:paraId="0C9256C8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Case planning</w:t>
      </w:r>
    </w:p>
    <w:p w14:paraId="6517FC1D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Techniques</w:t>
      </w:r>
    </w:p>
    <w:p w14:paraId="642FCCFC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Diagnostic Procedures</w:t>
      </w:r>
    </w:p>
    <w:p w14:paraId="18D7C155" w14:textId="77777777" w:rsidR="003B20D6" w:rsidRPr="003B20D6" w:rsidRDefault="003B20D6" w:rsidP="003B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Cardiac Surgery</w:t>
      </w:r>
    </w:p>
    <w:p w14:paraId="28208EEE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Anatomy</w:t>
      </w:r>
    </w:p>
    <w:p w14:paraId="04180B05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Case planning</w:t>
      </w:r>
    </w:p>
    <w:p w14:paraId="296B6807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Techniques</w:t>
      </w:r>
    </w:p>
    <w:p w14:paraId="1882AAA3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Diagnostic Procedures</w:t>
      </w:r>
    </w:p>
    <w:p w14:paraId="67D8FDBD" w14:textId="77777777" w:rsidR="003B20D6" w:rsidRPr="003B20D6" w:rsidRDefault="003B20D6" w:rsidP="003B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Pediatric Surgery</w:t>
      </w:r>
    </w:p>
    <w:p w14:paraId="0A8B234A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Anatomy</w:t>
      </w:r>
    </w:p>
    <w:p w14:paraId="16D58961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Case planning</w:t>
      </w:r>
    </w:p>
    <w:p w14:paraId="19040A42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Techniques</w:t>
      </w:r>
    </w:p>
    <w:p w14:paraId="4B0A4C69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Diagnostic Procedures</w:t>
      </w:r>
    </w:p>
    <w:p w14:paraId="65222817" w14:textId="77777777" w:rsidR="003B20D6" w:rsidRPr="003B20D6" w:rsidRDefault="003B20D6" w:rsidP="003B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Neurosurgery</w:t>
      </w:r>
    </w:p>
    <w:p w14:paraId="6A68F34A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Anatomy</w:t>
      </w:r>
    </w:p>
    <w:p w14:paraId="574A3E2A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Case planning</w:t>
      </w:r>
    </w:p>
    <w:p w14:paraId="563FBAC1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Surgical Techniques</w:t>
      </w:r>
    </w:p>
    <w:p w14:paraId="65EC74B9" w14:textId="77777777" w:rsidR="003B20D6" w:rsidRPr="003B20D6" w:rsidRDefault="003B20D6" w:rsidP="003B20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0D6">
        <w:rPr>
          <w:rFonts w:ascii="Times New Roman" w:hAnsi="Times New Roman" w:cs="Times New Roman"/>
          <w:sz w:val="20"/>
          <w:szCs w:val="20"/>
        </w:rPr>
        <w:t>Diagnostic Procedures</w:t>
      </w:r>
    </w:p>
    <w:p w14:paraId="65CBFF05" w14:textId="21AE6B10" w:rsidR="00A80E6F" w:rsidRPr="00B64D14" w:rsidRDefault="00A80E6F" w:rsidP="003B20D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B6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750C"/>
    <w:rsid w:val="002F0CE9"/>
    <w:rsid w:val="002F3F94"/>
    <w:rsid w:val="003142F7"/>
    <w:rsid w:val="003B20D6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4E56DC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275E6"/>
    <w:rsid w:val="00785E32"/>
    <w:rsid w:val="007A691B"/>
    <w:rsid w:val="007C33EF"/>
    <w:rsid w:val="00825D70"/>
    <w:rsid w:val="008374BE"/>
    <w:rsid w:val="0085491C"/>
    <w:rsid w:val="008704D2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C17160"/>
    <w:rsid w:val="00C255B6"/>
    <w:rsid w:val="00C47E29"/>
    <w:rsid w:val="00C77370"/>
    <w:rsid w:val="00C93ECA"/>
    <w:rsid w:val="00C948CD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2023-07-18T14:41:00Z</dcterms:created>
  <dcterms:modified xsi:type="dcterms:W3CDTF">2023-07-20T16:06:00Z</dcterms:modified>
</cp:coreProperties>
</file>